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6B05" w14:textId="77777777" w:rsidR="00705CAE" w:rsidRPr="00B4356A" w:rsidRDefault="00705CAE">
      <w:pPr>
        <w:rPr>
          <w:rFonts w:ascii="Times New Roman" w:hAnsi="Times New Roman" w:cs="Times New Roman"/>
          <w:b/>
          <w:bCs/>
          <w:lang w:eastAsia="zh-CN"/>
        </w:rPr>
      </w:pPr>
    </w:p>
    <w:p w14:paraId="5427A131" w14:textId="77777777" w:rsidR="00705CAE" w:rsidRDefault="00705CAE">
      <w:pPr>
        <w:rPr>
          <w:rFonts w:ascii="Times New Roman" w:hAnsi="Times New Roman" w:cs="Times New Roman"/>
          <w:lang w:eastAsia="zh-CN"/>
        </w:rPr>
      </w:pPr>
    </w:p>
    <w:p w14:paraId="0F5FB0BE" w14:textId="77777777" w:rsidR="00705CAE" w:rsidRPr="00B4356A" w:rsidRDefault="00E75CE1">
      <w:pPr>
        <w:rPr>
          <w:rFonts w:ascii="Times New Roman" w:hAnsi="Times New Roman" w:cs="Times New Roman"/>
          <w:b/>
          <w:sz w:val="24"/>
          <w:szCs w:val="24"/>
          <w:lang w:val="da-DK"/>
        </w:rPr>
      </w:pPr>
      <w:r>
        <w:rPr>
          <w:rFonts w:ascii="Times New Roman" w:hAnsi="Times New Roman" w:cs="Times New Roman"/>
          <w:b/>
          <w:sz w:val="24"/>
          <w:szCs w:val="24"/>
          <w:lang w:val="da"/>
        </w:rPr>
        <w:t>Sikkerhed</w:t>
      </w:r>
    </w:p>
    <w:p w14:paraId="650C17A0" w14:textId="77777777" w:rsidR="00705CAE" w:rsidRPr="00B4356A" w:rsidRDefault="00E75CE1">
      <w:pPr>
        <w:rPr>
          <w:rFonts w:ascii="Times New Roman" w:hAnsi="Times New Roman" w:cs="Times New Roman"/>
          <w:b/>
          <w:lang w:val="da-DK"/>
        </w:rPr>
      </w:pPr>
      <w:r>
        <w:rPr>
          <w:rFonts w:ascii="Times New Roman" w:hAnsi="Times New Roman" w:cs="Times New Roman"/>
          <w:b/>
          <w:lang w:val="da"/>
        </w:rPr>
        <w:t>Generelle anvisninger.</w:t>
      </w:r>
    </w:p>
    <w:p w14:paraId="1BF3549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Det er dit ansvar at følge de relevante sikkerhedsforskrifter i afdelingen samt at overholde loven. Inspicer og vedligehold maskinen i overensstemmelse med producentens anvisninger.</w:t>
      </w:r>
    </w:p>
    <w:p w14:paraId="61008A7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 xml:space="preserve">Faktisk skyldes alle ulykker, at de </w:t>
      </w:r>
      <w:r>
        <w:rPr>
          <w:rFonts w:ascii="Times New Roman" w:hAnsi="Times New Roman" w:cs="Times New Roman"/>
          <w:lang w:val="da"/>
        </w:rPr>
        <w:t>grundlæggende sikkerhedsregler og forholdsregler ikke overholdes.</w:t>
      </w:r>
    </w:p>
    <w:p w14:paraId="6CCD6CEB" w14:textId="77777777" w:rsidR="00705CAE" w:rsidRPr="00B4356A" w:rsidRDefault="00E75CE1">
      <w:pPr>
        <w:rPr>
          <w:rFonts w:ascii="Times New Roman" w:hAnsi="Times New Roman" w:cs="Times New Roman"/>
          <w:lang w:val="da-DK"/>
        </w:rPr>
      </w:pPr>
      <w:r>
        <w:rPr>
          <w:rFonts w:ascii="Times New Roman" w:hAnsi="Times New Roman" w:cs="Times New Roman"/>
          <w:lang w:val="da"/>
        </w:rPr>
        <w:t>De fleste ulykker kan undgås ved at identificere potentielle farer på forhånd.</w:t>
      </w:r>
    </w:p>
    <w:p w14:paraId="1FD8643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Læs og forstå alle sikkerhedsoplysninger, der beskriver, hvordan du kan forebygge ulykker. Betjen ikke maskinen</w:t>
      </w:r>
      <w:r>
        <w:rPr>
          <w:rFonts w:ascii="Times New Roman" w:hAnsi="Times New Roman" w:cs="Times New Roman"/>
          <w:lang w:val="da"/>
        </w:rPr>
        <w:t>, før du er sikker på, at du har forstået, hvordan maskinen skal inspiceres og vedligeholdes korrekt.</w:t>
      </w:r>
    </w:p>
    <w:p w14:paraId="4B895ABC" w14:textId="77777777" w:rsidR="00705CAE" w:rsidRPr="00B4356A" w:rsidRDefault="00E75CE1">
      <w:pPr>
        <w:rPr>
          <w:rFonts w:ascii="Times New Roman" w:hAnsi="Times New Roman" w:cs="Times New Roman"/>
          <w:b/>
          <w:lang w:val="da-DK"/>
        </w:rPr>
      </w:pPr>
      <w:r>
        <w:rPr>
          <w:rFonts w:ascii="Times New Roman" w:hAnsi="Times New Roman" w:cs="Times New Roman"/>
          <w:b/>
          <w:lang w:val="da"/>
        </w:rPr>
        <w:t>Overhold alle sikkerhedsforskrifter.</w:t>
      </w:r>
    </w:p>
    <w:p w14:paraId="6F6AC67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Maskinen skal inspiceres og vedligeholdes af uddannet og kvalificeret personale.</w:t>
      </w:r>
    </w:p>
    <w:p w14:paraId="6E4BEFA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Når du udfører inspektion og vedlige</w:t>
      </w:r>
      <w:r>
        <w:rPr>
          <w:rFonts w:ascii="Times New Roman" w:hAnsi="Times New Roman" w:cs="Times New Roman"/>
          <w:lang w:val="da"/>
        </w:rPr>
        <w:t>holdelse af maskinens drift: Alle regler, forholdsregler og sikkerhedsforanstaltninger skal være forstået og overholdes.</w:t>
      </w:r>
    </w:p>
    <w:p w14:paraId="7236F88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Undlad at betjene, inspicere og vedligeholde maskinen under påvirkning af alkohol og stoffer eller ved træthed eller søvnmangel.</w:t>
      </w:r>
    </w:p>
    <w:p w14:paraId="41E9E2F5" w14:textId="77777777" w:rsidR="00705CAE" w:rsidRPr="00B4356A" w:rsidRDefault="00E75CE1">
      <w:pPr>
        <w:rPr>
          <w:rFonts w:ascii="Times New Roman" w:hAnsi="Times New Roman" w:cs="Times New Roman"/>
          <w:b/>
          <w:lang w:val="da-DK"/>
        </w:rPr>
      </w:pPr>
      <w:r>
        <w:rPr>
          <w:rFonts w:ascii="Times New Roman" w:hAnsi="Times New Roman" w:cs="Times New Roman"/>
          <w:b/>
          <w:lang w:val="da"/>
        </w:rPr>
        <w:t>Hvis m</w:t>
      </w:r>
      <w:r>
        <w:rPr>
          <w:rFonts w:ascii="Times New Roman" w:hAnsi="Times New Roman" w:cs="Times New Roman"/>
          <w:b/>
          <w:lang w:val="da"/>
        </w:rPr>
        <w:t>askinen opfører sig unormalt</w:t>
      </w:r>
    </w:p>
    <w:p w14:paraId="44B4B196" w14:textId="77777777" w:rsidR="00705CAE" w:rsidRPr="00B4356A" w:rsidRDefault="00E75CE1">
      <w:pPr>
        <w:rPr>
          <w:rFonts w:ascii="Times New Roman" w:hAnsi="Times New Roman" w:cs="Times New Roman"/>
          <w:lang w:val="da-DK"/>
        </w:rPr>
      </w:pPr>
      <w:r>
        <w:rPr>
          <w:rFonts w:ascii="Times New Roman" w:hAnsi="Times New Roman" w:cs="Times New Roman"/>
          <w:lang w:val="da"/>
        </w:rPr>
        <w:t>Hvis der ved drift eller inspektion og vedligeholdelse konstateres unormale forhold på maskinen (støj, vibrationer, lugt, olielækage, falsk alarm osv.):</w:t>
      </w:r>
    </w:p>
    <w:p w14:paraId="630DA68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rPr>
        <w:t>Salgs- eller serviceagenten skal straks underrettes, og der skal træffes p</w:t>
      </w:r>
      <w:r>
        <w:rPr>
          <w:rFonts w:ascii="Times New Roman" w:hAnsi="Times New Roman" w:cs="Times New Roman"/>
          <w:lang w:val="da"/>
        </w:rPr>
        <w:t>assende foranstaltninger. Maskinen må ikke betjenes, før den unormale tilstand er afhjulpet.</w:t>
      </w:r>
    </w:p>
    <w:p w14:paraId="1DB962A1"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1-1</w:t>
      </w:r>
    </w:p>
    <w:p w14:paraId="6C098411" w14:textId="77777777" w:rsidR="00705CAE" w:rsidRPr="00B4356A" w:rsidRDefault="00705CAE">
      <w:pPr>
        <w:rPr>
          <w:rFonts w:ascii="Times New Roman" w:hAnsi="Times New Roman" w:cs="Times New Roman"/>
          <w:lang w:val="da-DK" w:eastAsia="zh-CN"/>
        </w:rPr>
      </w:pPr>
    </w:p>
    <w:p w14:paraId="441C6840" w14:textId="77777777" w:rsidR="00705CAE" w:rsidRPr="00B4356A" w:rsidRDefault="00705CAE">
      <w:pPr>
        <w:rPr>
          <w:rFonts w:ascii="Times New Roman" w:hAnsi="Times New Roman" w:cs="Times New Roman"/>
          <w:lang w:val="da-DK" w:eastAsia="zh-CN"/>
        </w:rPr>
      </w:pPr>
    </w:p>
    <w:p w14:paraId="10D844A2" w14:textId="77777777" w:rsidR="00705CAE" w:rsidRPr="00B4356A" w:rsidRDefault="00705CAE">
      <w:pPr>
        <w:rPr>
          <w:rFonts w:ascii="Times New Roman" w:hAnsi="Times New Roman" w:cs="Times New Roman"/>
          <w:lang w:val="da-DK" w:eastAsia="zh-CN"/>
        </w:rPr>
      </w:pPr>
    </w:p>
    <w:p w14:paraId="53CDA51C" w14:textId="77777777" w:rsidR="00705CAE" w:rsidRPr="00B4356A" w:rsidRDefault="00705CAE">
      <w:pPr>
        <w:rPr>
          <w:rFonts w:ascii="Times New Roman" w:hAnsi="Times New Roman" w:cs="Times New Roman"/>
          <w:lang w:val="da-DK" w:eastAsia="zh-CN"/>
        </w:rPr>
      </w:pPr>
    </w:p>
    <w:p w14:paraId="13440E19" w14:textId="77777777" w:rsidR="00705CAE" w:rsidRPr="00B4356A" w:rsidRDefault="00705CAE">
      <w:pPr>
        <w:rPr>
          <w:rFonts w:ascii="Times New Roman" w:hAnsi="Times New Roman" w:cs="Times New Roman"/>
          <w:lang w:val="da-DK" w:eastAsia="zh-CN"/>
        </w:rPr>
      </w:pPr>
    </w:p>
    <w:p w14:paraId="34DD9047" w14:textId="77777777" w:rsidR="00705CAE" w:rsidRPr="00B4356A" w:rsidRDefault="00705CAE">
      <w:pPr>
        <w:rPr>
          <w:rFonts w:ascii="Times New Roman" w:hAnsi="Times New Roman" w:cs="Times New Roman"/>
          <w:lang w:val="da-DK" w:eastAsia="zh-CN"/>
        </w:rPr>
      </w:pPr>
    </w:p>
    <w:p w14:paraId="32F4BA4D" w14:textId="77777777" w:rsidR="00705CAE" w:rsidRPr="00B4356A" w:rsidRDefault="00705CAE">
      <w:pPr>
        <w:rPr>
          <w:rFonts w:ascii="Times New Roman" w:hAnsi="Times New Roman" w:cs="Times New Roman"/>
          <w:lang w:val="da-DK" w:eastAsia="zh-CN"/>
        </w:rPr>
      </w:pPr>
    </w:p>
    <w:p w14:paraId="719BF2E3" w14:textId="77777777" w:rsidR="00705CAE" w:rsidRPr="00B4356A" w:rsidRDefault="00705CAE">
      <w:pPr>
        <w:rPr>
          <w:rFonts w:ascii="Times New Roman" w:hAnsi="Times New Roman" w:cs="Times New Roman"/>
          <w:lang w:val="da-DK" w:eastAsia="zh-CN"/>
        </w:rPr>
      </w:pPr>
    </w:p>
    <w:p w14:paraId="06C1E348" w14:textId="77777777" w:rsidR="00705CAE" w:rsidRPr="00B4356A" w:rsidRDefault="00705CAE">
      <w:pPr>
        <w:rPr>
          <w:rFonts w:ascii="Times New Roman" w:hAnsi="Times New Roman" w:cs="Times New Roman"/>
          <w:lang w:val="da-DK" w:eastAsia="zh-CN"/>
        </w:rPr>
      </w:pPr>
    </w:p>
    <w:p w14:paraId="5738FB86" w14:textId="77777777" w:rsidR="00705CAE" w:rsidRPr="00B4356A" w:rsidRDefault="00705CAE">
      <w:pPr>
        <w:rPr>
          <w:rFonts w:ascii="Times New Roman" w:hAnsi="Times New Roman" w:cs="Times New Roman"/>
          <w:lang w:val="da-DK" w:eastAsia="zh-CN"/>
        </w:rPr>
      </w:pPr>
    </w:p>
    <w:p w14:paraId="401630A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Driftstemperaturområde</w:t>
      </w:r>
    </w:p>
    <w:p w14:paraId="2E54480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bevare maskinens ydeevne og undgå for tidlig slitage skal du overholde følgende driftsbetingelser.</w:t>
      </w:r>
    </w:p>
    <w:p w14:paraId="725B656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må ikke bet</w:t>
      </w:r>
      <w:r>
        <w:rPr>
          <w:rFonts w:ascii="Times New Roman" w:hAnsi="Times New Roman" w:cs="Times New Roman"/>
          <w:lang w:val="da" w:eastAsia="zh-CN"/>
        </w:rPr>
        <w:t>jenes, hvis den udendørs temperatur overstiger +45 C eller er under -15 °C.</w:t>
      </w:r>
    </w:p>
    <w:p w14:paraId="374E9AE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Betjenes den ved en udendørs temperatur overstiger +45C: Motoren kan blive overophedet.</w:t>
      </w:r>
    </w:p>
    <w:p w14:paraId="5D99727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Det resulterer i en forringelse af motoroliens ydeevne, og hydraulikolien kan blive </w:t>
      </w:r>
      <w:r>
        <w:rPr>
          <w:rFonts w:ascii="Times New Roman" w:hAnsi="Times New Roman" w:cs="Times New Roman"/>
          <w:lang w:val="da" w:eastAsia="zh-CN"/>
        </w:rPr>
        <w:t>meget varm. Skader på hydraulisk udstyr.</w:t>
      </w:r>
    </w:p>
    <w:p w14:paraId="62C87A2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Betjenes den ved en udendørs temperatur på under -15 C: Gummidele som f.eks. pakninger kan blive hårde. Dette får maskinen til at blive slidt eller beskadiget for tidligt.</w:t>
      </w:r>
    </w:p>
    <w:p w14:paraId="4002CB8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det er nødvendigt at betjene maskinen </w:t>
      </w:r>
      <w:r>
        <w:rPr>
          <w:rFonts w:ascii="Times New Roman" w:hAnsi="Times New Roman" w:cs="Times New Roman"/>
          <w:lang w:val="da" w:eastAsia="zh-CN"/>
        </w:rPr>
        <w:t>uden for ovennævnte udendørs temperaturområde: Kontakt venligst din salgs- eller serviceagent.</w:t>
      </w:r>
    </w:p>
    <w:p w14:paraId="464633E9"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Bær passende tøj og beskyttelsesudstyr.</w:t>
      </w:r>
    </w:p>
    <w:p w14:paraId="0E424AE3" w14:textId="77777777" w:rsidR="00705CAE" w:rsidRDefault="00E75CE1">
      <w:pPr>
        <w:rPr>
          <w:rFonts w:ascii="Times New Roman" w:hAnsi="Times New Roman" w:cs="Times New Roman"/>
          <w:lang w:eastAsia="zh-CN"/>
        </w:rPr>
      </w:pPr>
      <w:r>
        <w:rPr>
          <w:noProof/>
        </w:rPr>
        <w:drawing>
          <wp:inline distT="0" distB="0" distL="114300" distR="114300" wp14:anchorId="5114FF80" wp14:editId="2D9AAF03">
            <wp:extent cx="4448175" cy="2924175"/>
            <wp:effectExtent l="0" t="0" r="9525"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00434" name="图片 1"/>
                    <pic:cNvPicPr>
                      <a:picLocks noChangeAspect="1"/>
                    </pic:cNvPicPr>
                  </pic:nvPicPr>
                  <pic:blipFill>
                    <a:blip r:embed="rId8"/>
                    <a:stretch>
                      <a:fillRect/>
                    </a:stretch>
                  </pic:blipFill>
                  <pic:spPr>
                    <a:xfrm>
                      <a:off x="0" y="0"/>
                      <a:ext cx="4448175" cy="2924175"/>
                    </a:xfrm>
                    <a:prstGeom prst="rect">
                      <a:avLst/>
                    </a:prstGeom>
                    <a:noFill/>
                    <a:ln>
                      <a:noFill/>
                    </a:ln>
                  </pic:spPr>
                </pic:pic>
              </a:graphicData>
            </a:graphic>
          </wp:inline>
        </w:drawing>
      </w:r>
    </w:p>
    <w:p w14:paraId="203FA6C1" w14:textId="77777777" w:rsidR="00705CAE" w:rsidRDefault="00705CAE">
      <w:pPr>
        <w:rPr>
          <w:rFonts w:ascii="Times New Roman" w:hAnsi="Times New Roman" w:cs="Times New Roman"/>
          <w:lang w:eastAsia="zh-CN"/>
        </w:rPr>
      </w:pPr>
    </w:p>
    <w:p w14:paraId="44ED0E1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bære løst tøj eller tilbehør, der kan hænge fast i joysticket eller bevægelige dele.</w:t>
      </w:r>
    </w:p>
    <w:p w14:paraId="5543136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1-2</w:t>
      </w:r>
    </w:p>
    <w:p w14:paraId="094C17FC" w14:textId="77777777" w:rsidR="00705CAE" w:rsidRPr="00B4356A" w:rsidRDefault="00705CAE">
      <w:pPr>
        <w:rPr>
          <w:rFonts w:ascii="Times New Roman" w:hAnsi="Times New Roman" w:cs="Times New Roman"/>
          <w:lang w:val="da-DK" w:eastAsia="zh-CN"/>
        </w:rPr>
      </w:pPr>
    </w:p>
    <w:p w14:paraId="4740CF8D" w14:textId="77777777" w:rsidR="00705CAE" w:rsidRPr="00B4356A" w:rsidRDefault="00705CAE">
      <w:pPr>
        <w:rPr>
          <w:rFonts w:ascii="Times New Roman" w:hAnsi="Times New Roman" w:cs="Times New Roman"/>
          <w:lang w:val="da-DK" w:eastAsia="zh-CN"/>
        </w:rPr>
      </w:pPr>
    </w:p>
    <w:p w14:paraId="1C67261F" w14:textId="77777777" w:rsidR="00705CAE" w:rsidRPr="00B4356A" w:rsidRDefault="00705CAE">
      <w:pPr>
        <w:rPr>
          <w:rFonts w:ascii="Times New Roman" w:hAnsi="Times New Roman" w:cs="Times New Roman"/>
          <w:lang w:val="da-DK" w:eastAsia="zh-CN"/>
        </w:rPr>
      </w:pPr>
    </w:p>
    <w:p w14:paraId="3C2E3B32" w14:textId="77777777" w:rsidR="00705CAE" w:rsidRPr="00B4356A" w:rsidRDefault="00705CAE">
      <w:pPr>
        <w:rPr>
          <w:rFonts w:ascii="Times New Roman" w:hAnsi="Times New Roman" w:cs="Times New Roman"/>
          <w:lang w:val="da-DK" w:eastAsia="zh-CN"/>
        </w:rPr>
      </w:pPr>
    </w:p>
    <w:p w14:paraId="54A1AF06" w14:textId="77777777" w:rsidR="00705CAE" w:rsidRPr="00B4356A" w:rsidRDefault="00705CAE">
      <w:pPr>
        <w:rPr>
          <w:rFonts w:ascii="Times New Roman" w:hAnsi="Times New Roman" w:cs="Times New Roman"/>
          <w:lang w:val="da-DK" w:eastAsia="zh-CN"/>
        </w:rPr>
      </w:pPr>
    </w:p>
    <w:p w14:paraId="59C46C6B" w14:textId="77777777" w:rsidR="00705CAE" w:rsidRPr="00B4356A" w:rsidRDefault="00705CAE">
      <w:pPr>
        <w:rPr>
          <w:rFonts w:ascii="Times New Roman" w:hAnsi="Times New Roman" w:cs="Times New Roman"/>
          <w:lang w:val="da-DK" w:eastAsia="zh-CN"/>
        </w:rPr>
      </w:pPr>
    </w:p>
    <w:p w14:paraId="5F802CA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Bær ikke </w:t>
      </w:r>
      <w:r>
        <w:rPr>
          <w:rFonts w:ascii="Times New Roman" w:hAnsi="Times New Roman" w:cs="Times New Roman"/>
          <w:lang w:val="da" w:eastAsia="zh-CN"/>
        </w:rPr>
        <w:t>tøj, der ikke tåler at blive udsat for brandolie eller brændstofforureninger.</w:t>
      </w:r>
    </w:p>
    <w:p w14:paraId="533DA5B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overensstemmelse med arbejdsmiljøets krav: Brug sikkerhedssko, sikkerhedshjelm, sikkerhedsbriller, filtermasker, tykke handsker, høreværn og andet beskyttelsesudstyr. Når du br</w:t>
      </w:r>
      <w:r>
        <w:rPr>
          <w:rFonts w:ascii="Times New Roman" w:hAnsi="Times New Roman" w:cs="Times New Roman"/>
          <w:lang w:val="da" w:eastAsia="zh-CN"/>
        </w:rPr>
        <w:t>uger en slibemaskine, bryder med hammeren eller anvender trykluft: Bær passende beskyttelsesudstyr. Som f.eks. sikkerhedsbriller og filtermasker. Der kan opstå alvorlige skader som følge af stænk af metalspåner eller andre genstande.</w:t>
      </w:r>
    </w:p>
    <w:p w14:paraId="7F0BF76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høreværn, når du </w:t>
      </w:r>
      <w:r>
        <w:rPr>
          <w:rFonts w:ascii="Times New Roman" w:hAnsi="Times New Roman" w:cs="Times New Roman"/>
          <w:lang w:val="da" w:eastAsia="zh-CN"/>
        </w:rPr>
        <w:t>betjener maskinen. At blive udsat for høj støj i lang tid kan skade din hørelse delvist eller endda helt.</w:t>
      </w:r>
    </w:p>
    <w:p w14:paraId="09204AE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Installer en brandslukker og førstehjælpskasse.</w:t>
      </w:r>
    </w:p>
    <w:p w14:paraId="36E51611"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238D3F1" wp14:editId="792793D2">
            <wp:extent cx="5038725" cy="307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9935"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38725" cy="3073622"/>
                    </a:xfrm>
                    <a:prstGeom prst="rect">
                      <a:avLst/>
                    </a:prstGeom>
                  </pic:spPr>
                </pic:pic>
              </a:graphicData>
            </a:graphic>
          </wp:inline>
        </w:drawing>
      </w:r>
    </w:p>
    <w:p w14:paraId="0D8C67D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godt forberedt i tilfælde af brand og ulykker.</w:t>
      </w:r>
    </w:p>
    <w:p w14:paraId="5E78588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Installer brandslukkere og førstehjælpskasser, og</w:t>
      </w:r>
      <w:r>
        <w:rPr>
          <w:rFonts w:ascii="Times New Roman" w:hAnsi="Times New Roman" w:cs="Times New Roman"/>
          <w:lang w:val="da" w:eastAsia="zh-CN"/>
        </w:rPr>
        <w:t xml:space="preserve"> lær at bruge dem.</w:t>
      </w:r>
    </w:p>
    <w:p w14:paraId="49E9207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Lær, hvordan du slukker en brand og håndterer ulykker.</w:t>
      </w:r>
    </w:p>
    <w:p w14:paraId="0F8E4A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Vid, hvordan man kontakter nødhjælp, og lav en liste over kontaktpersoner i nødsituationer.</w:t>
      </w:r>
    </w:p>
    <w:p w14:paraId="60BA79C8"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Fjern aldrig sikkerhedsanordningen.</w:t>
      </w:r>
    </w:p>
    <w:p w14:paraId="6CDED0E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alle rækværk osv. er på plads og fastgjor</w:t>
      </w:r>
      <w:r>
        <w:rPr>
          <w:rFonts w:ascii="Times New Roman" w:hAnsi="Times New Roman" w:cs="Times New Roman"/>
          <w:lang w:val="da" w:eastAsia="zh-CN"/>
        </w:rPr>
        <w:t>t. Før maskinen tages i brug.</w:t>
      </w:r>
    </w:p>
    <w:p w14:paraId="3B02548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1-3</w:t>
      </w:r>
    </w:p>
    <w:p w14:paraId="637110CF" w14:textId="77777777" w:rsidR="00705CAE" w:rsidRPr="00B4356A" w:rsidRDefault="00705CAE">
      <w:pPr>
        <w:rPr>
          <w:rFonts w:ascii="Times New Roman" w:hAnsi="Times New Roman" w:cs="Times New Roman"/>
          <w:lang w:val="da-DK" w:eastAsia="zh-CN"/>
        </w:rPr>
      </w:pPr>
    </w:p>
    <w:p w14:paraId="039ED2A2" w14:textId="77777777" w:rsidR="00705CAE" w:rsidRPr="00B4356A" w:rsidRDefault="00705CAE">
      <w:pPr>
        <w:rPr>
          <w:rFonts w:ascii="Times New Roman" w:hAnsi="Times New Roman" w:cs="Times New Roman"/>
          <w:lang w:val="da-DK" w:eastAsia="zh-CN"/>
        </w:rPr>
      </w:pPr>
    </w:p>
    <w:p w14:paraId="7F0346DF" w14:textId="77777777" w:rsidR="00705CAE" w:rsidRPr="00B4356A" w:rsidRDefault="00705CAE">
      <w:pPr>
        <w:rPr>
          <w:rFonts w:ascii="Times New Roman" w:hAnsi="Times New Roman" w:cs="Times New Roman"/>
          <w:lang w:val="da-DK" w:eastAsia="zh-CN"/>
        </w:rPr>
      </w:pPr>
    </w:p>
    <w:p w14:paraId="3BC2D7CA" w14:textId="77777777" w:rsidR="00705CAE" w:rsidRPr="00B4356A" w:rsidRDefault="00705CAE">
      <w:pPr>
        <w:rPr>
          <w:rFonts w:ascii="Times New Roman" w:hAnsi="Times New Roman" w:cs="Times New Roman"/>
          <w:lang w:val="da-DK" w:eastAsia="zh-CN"/>
        </w:rPr>
      </w:pPr>
    </w:p>
    <w:p w14:paraId="3CDD471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Reparer eller udskift venligst beskadigede dele.</w:t>
      </w:r>
    </w:p>
    <w:p w14:paraId="0FFDD82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E5EE63B" wp14:editId="19B36AE2">
            <wp:extent cx="2890520" cy="2291080"/>
            <wp:effectExtent l="0" t="0" r="508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4302"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90520" cy="2291080"/>
                    </a:xfrm>
                    <a:prstGeom prst="rect">
                      <a:avLst/>
                    </a:prstGeom>
                  </pic:spPr>
                </pic:pic>
              </a:graphicData>
            </a:graphic>
          </wp:inline>
        </w:drawing>
      </w:r>
    </w:p>
    <w:p w14:paraId="18597DD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Fjern ingen sikkerhedsanordninger undtagen til inspektion. Brug altid alle sikkerhedsanordninger for at opretholde gode arbejdsforhold.</w:t>
      </w:r>
    </w:p>
    <w:p w14:paraId="3C3CC997"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 xml:space="preserve">For signalkilder og </w:t>
      </w:r>
      <w:r>
        <w:rPr>
          <w:rFonts w:ascii="Times New Roman" w:hAnsi="Times New Roman" w:cs="Times New Roman"/>
          <w:b/>
          <w:lang w:val="da" w:eastAsia="zh-CN"/>
        </w:rPr>
        <w:t>signalbærere</w:t>
      </w:r>
    </w:p>
    <w:p w14:paraId="030E79B4" w14:textId="77777777" w:rsidR="00705CAE" w:rsidRDefault="00E75CE1">
      <w:pPr>
        <w:rPr>
          <w:rFonts w:ascii="Times New Roman" w:hAnsi="Times New Roman" w:cs="Times New Roman"/>
          <w:lang w:eastAsia="zh-CN"/>
        </w:rPr>
      </w:pPr>
      <w:r>
        <w:rPr>
          <w:noProof/>
        </w:rPr>
        <w:drawing>
          <wp:inline distT="0" distB="0" distL="114300" distR="114300" wp14:anchorId="131826E9" wp14:editId="20998513">
            <wp:extent cx="2788920" cy="2994025"/>
            <wp:effectExtent l="0" t="0" r="11430" b="15875"/>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0830" name="图片 2"/>
                    <pic:cNvPicPr>
                      <a:picLocks noChangeAspect="1"/>
                    </pic:cNvPicPr>
                  </pic:nvPicPr>
                  <pic:blipFill>
                    <a:blip r:embed="rId11"/>
                    <a:stretch>
                      <a:fillRect/>
                    </a:stretch>
                  </pic:blipFill>
                  <pic:spPr>
                    <a:xfrm>
                      <a:off x="0" y="0"/>
                      <a:ext cx="2788920" cy="2994025"/>
                    </a:xfrm>
                    <a:prstGeom prst="rect">
                      <a:avLst/>
                    </a:prstGeom>
                    <a:noFill/>
                    <a:ln>
                      <a:noFill/>
                    </a:ln>
                  </pic:spPr>
                </pic:pic>
              </a:graphicData>
            </a:graphic>
          </wp:inline>
        </w:drawing>
      </w:r>
    </w:p>
    <w:p w14:paraId="5D5FABA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Lær at bruge de korrekte bevægelser, der er nødvendige til de enkelte opgaver. Og identificer den person, der er ansvarlig for gestikulationen.</w:t>
      </w:r>
    </w:p>
    <w:p w14:paraId="3A4A226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Alt personale skal fuldt ud forstå alle bevægelser.</w:t>
      </w:r>
    </w:p>
    <w:p w14:paraId="4915D0D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Operatøren må kun reagere på den udpegede per</w:t>
      </w:r>
      <w:r>
        <w:rPr>
          <w:rFonts w:ascii="Times New Roman" w:hAnsi="Times New Roman" w:cs="Times New Roman"/>
          <w:lang w:val="da" w:eastAsia="zh-CN"/>
        </w:rPr>
        <w:t>sons gestikuleren. Men du skal til enhver tid adlyde stop-tegn fra enhver.</w:t>
      </w:r>
    </w:p>
    <w:p w14:paraId="64FA57C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signalgiveren giver signal, skal han stå på et tydeligt synligt sted.</w:t>
      </w:r>
    </w:p>
    <w:p w14:paraId="7306F8B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1-4</w:t>
      </w:r>
    </w:p>
    <w:p w14:paraId="6D804285"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ved start eller når førersædet forlades.</w:t>
      </w:r>
    </w:p>
    <w:p w14:paraId="6C84D17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rejser dig fra førersædet, skal du sænke</w:t>
      </w:r>
      <w:r>
        <w:rPr>
          <w:rFonts w:ascii="Times New Roman" w:hAnsi="Times New Roman" w:cs="Times New Roman"/>
          <w:lang w:val="da" w:eastAsia="zh-CN"/>
        </w:rPr>
        <w:t xml:space="preserve"> arbejdsenheden ned på jorden og standse motoren.</w:t>
      </w:r>
    </w:p>
    <w:p w14:paraId="3E63AFE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C92E7DE" wp14:editId="6AD611CD">
            <wp:extent cx="3409950" cy="2005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2357"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09950" cy="2005427"/>
                    </a:xfrm>
                    <a:prstGeom prst="rect">
                      <a:avLst/>
                    </a:prstGeom>
                  </pic:spPr>
                </pic:pic>
              </a:graphicData>
            </a:graphic>
          </wp:inline>
        </w:drawing>
      </w:r>
    </w:p>
    <w:p w14:paraId="115FC7E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uforvarende rører ved et betjeningshåndtag, kan maskinen bevæge sig og forårsage alvorlig personskade eller død.</w:t>
      </w:r>
    </w:p>
    <w:p w14:paraId="2285798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Vær opmærksom på dozerbladets sving og den ekstra hydrauliske betjening, men rør </w:t>
      </w:r>
      <w:r>
        <w:rPr>
          <w:rFonts w:ascii="Times New Roman" w:hAnsi="Times New Roman" w:cs="Times New Roman"/>
          <w:lang w:val="da" w:eastAsia="zh-CN"/>
        </w:rPr>
        <w:t>ikke ved disse betjeningselementer.</w:t>
      </w:r>
    </w:p>
    <w:p w14:paraId="759342B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forlader førersædet, skal arbejdsenheden sænkes ned til jorden, og motoren skal slukkes. Sørg også for at fjerne nøglen og tage den med dig. Opbevar den derefter på det anviste sted.</w:t>
      </w:r>
    </w:p>
    <w:p w14:paraId="2D738C8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Undgå brand- og eksplosionsfar</w:t>
      </w:r>
      <w:r>
        <w:rPr>
          <w:rFonts w:ascii="Times New Roman" w:hAnsi="Times New Roman" w:cs="Times New Roman"/>
          <w:b/>
          <w:lang w:val="da" w:eastAsia="zh-CN"/>
        </w:rPr>
        <w:t>e.</w:t>
      </w:r>
    </w:p>
    <w:p w14:paraId="44E2B7F0"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175E3BA" wp14:editId="12AE32F6">
            <wp:extent cx="3152775" cy="3219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7059"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52775" cy="3219450"/>
                    </a:xfrm>
                    <a:prstGeom prst="rect">
                      <a:avLst/>
                    </a:prstGeom>
                  </pic:spPr>
                </pic:pic>
              </a:graphicData>
            </a:graphic>
          </wp:inline>
        </w:drawing>
      </w:r>
    </w:p>
    <w:p w14:paraId="48B74210"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lastRenderedPageBreak/>
        <w:t>1-5</w:t>
      </w:r>
    </w:p>
    <w:p w14:paraId="396E2B6A" w14:textId="77777777" w:rsidR="00705CAE" w:rsidRPr="00B4356A" w:rsidRDefault="00705CAE">
      <w:pPr>
        <w:rPr>
          <w:rFonts w:ascii="Times New Roman" w:hAnsi="Times New Roman" w:cs="Times New Roman"/>
          <w:lang w:val="da-DK" w:eastAsia="zh-CN"/>
        </w:rPr>
      </w:pPr>
    </w:p>
    <w:p w14:paraId="528465E9" w14:textId="77777777" w:rsidR="00705CAE" w:rsidRPr="00B4356A" w:rsidRDefault="00705CAE">
      <w:pPr>
        <w:rPr>
          <w:rFonts w:ascii="Times New Roman" w:hAnsi="Times New Roman" w:cs="Times New Roman"/>
          <w:lang w:val="da-DK" w:eastAsia="zh-CN"/>
        </w:rPr>
      </w:pPr>
    </w:p>
    <w:p w14:paraId="3C4684C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Hold brændselsolie, fedt og frostvæske væk fra åbne flammer. Indeholder</w:t>
      </w:r>
    </w:p>
    <w:p w14:paraId="78604D5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brandfarlige stoffer; meget farligt.</w:t>
      </w:r>
    </w:p>
    <w:p w14:paraId="2183B8E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har med disse brændbare stoffer at gøre, skal du holde dem væk fra tændte cigaretter og lightere og andre kilder til flammer elle</w:t>
      </w:r>
      <w:r>
        <w:rPr>
          <w:rFonts w:ascii="Times New Roman" w:hAnsi="Times New Roman" w:cs="Times New Roman"/>
          <w:lang w:val="da" w:eastAsia="zh-CN"/>
        </w:rPr>
        <w:t>r ild.</w:t>
      </w:r>
    </w:p>
    <w:p w14:paraId="555A507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Ryg ikke og undgå åben ild, når du håndterer brændstof eller udfører arbejde på brændstofsystemet.</w:t>
      </w:r>
    </w:p>
    <w:p w14:paraId="04CD9C1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Forlad ikke arbejdsstedet, når der tankes eller fyldes smøreolie på.</w:t>
      </w:r>
    </w:p>
    <w:p w14:paraId="5EE983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Fjern ikke brændstoftankdækslet, og tank ikke brændstof, når motoren kører eller </w:t>
      </w:r>
      <w:r>
        <w:rPr>
          <w:rFonts w:ascii="Times New Roman" w:hAnsi="Times New Roman" w:cs="Times New Roman"/>
          <w:lang w:val="da" w:eastAsia="zh-CN"/>
        </w:rPr>
        <w:t>ikke er afkølet. Stænk heller ikke brændstof på maskinens varme overflade eller på elektroniske systemkomponenter.</w:t>
      </w:r>
    </w:p>
    <w:p w14:paraId="3F6AB11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Tør straks spildt brændstof og smøremiddel op.</w:t>
      </w:r>
    </w:p>
    <w:p w14:paraId="7B17B84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Kontroller for lækager af brændstof og smøremiddel. Fjern utætheder og rengør </w:t>
      </w:r>
      <w:r>
        <w:rPr>
          <w:rFonts w:ascii="Times New Roman" w:hAnsi="Times New Roman" w:cs="Times New Roman"/>
          <w:lang w:val="da" w:eastAsia="zh-CN"/>
        </w:rPr>
        <w:t>maskinen, før den håndteres.</w:t>
      </w:r>
    </w:p>
    <w:p w14:paraId="5804A91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Under polering eller svejsning. Flyt brandfarlige genstande til et sikkert sted.</w:t>
      </w:r>
    </w:p>
    <w:p w14:paraId="45D7035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Skær og svejs ikke på rør og rørledninger, der indeholder brændbar væske.</w:t>
      </w:r>
    </w:p>
    <w:p w14:paraId="64A8C8D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skæring eller svejsning. Vask grundigt med et ikke-brændbart opløsni</w:t>
      </w:r>
      <w:r>
        <w:rPr>
          <w:rFonts w:ascii="Times New Roman" w:hAnsi="Times New Roman" w:cs="Times New Roman"/>
          <w:lang w:val="da" w:eastAsia="zh-CN"/>
        </w:rPr>
        <w:t>ngsmiddel.</w:t>
      </w:r>
    </w:p>
    <w:p w14:paraId="3A2EF4C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Fjern alt affald eller snavs fra maskinen. Sørg for, at der ikke er olieholdige klude eller andre brændbare materialer på maskinen.</w:t>
      </w:r>
    </w:p>
    <w:p w14:paraId="3671EB2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Bortskaf forskellige beholdere og tørre kemikalier (skumslukkere) i overensstemmelse med procedurerne på producen</w:t>
      </w:r>
      <w:r>
        <w:rPr>
          <w:rFonts w:ascii="Times New Roman" w:hAnsi="Times New Roman" w:cs="Times New Roman"/>
          <w:lang w:val="da" w:eastAsia="zh-CN"/>
        </w:rPr>
        <w:t>tens beholder. På et godt ventileret område.</w:t>
      </w:r>
    </w:p>
    <w:p w14:paraId="4B574E7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brændstof til rengøring, brug altid ikke-brændbare opløsningsmidler.</w:t>
      </w:r>
    </w:p>
    <w:p w14:paraId="6F69615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Opbevar alle brændbare væsker og materialer i et sikkert og godt ventileret område.</w:t>
      </w:r>
    </w:p>
    <w:p w14:paraId="38C88FC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1-6</w:t>
      </w:r>
    </w:p>
    <w:p w14:paraId="014106FD" w14:textId="77777777" w:rsidR="00705CAE" w:rsidRPr="00B4356A" w:rsidRDefault="00705CAE">
      <w:pPr>
        <w:rPr>
          <w:rFonts w:ascii="Times New Roman" w:hAnsi="Times New Roman" w:cs="Times New Roman"/>
          <w:lang w:val="da-DK" w:eastAsia="zh-CN"/>
        </w:rPr>
      </w:pPr>
    </w:p>
    <w:p w14:paraId="36B5B9C7" w14:textId="77777777" w:rsidR="00705CAE" w:rsidRPr="00B4356A" w:rsidRDefault="00705CAE">
      <w:pPr>
        <w:rPr>
          <w:rFonts w:ascii="Times New Roman" w:hAnsi="Times New Roman" w:cs="Times New Roman"/>
          <w:lang w:val="da-DK" w:eastAsia="zh-CN"/>
        </w:rPr>
      </w:pPr>
    </w:p>
    <w:p w14:paraId="74A4E507" w14:textId="77777777" w:rsidR="00705CAE" w:rsidRPr="00B4356A" w:rsidRDefault="00705CAE">
      <w:pPr>
        <w:rPr>
          <w:rFonts w:ascii="Times New Roman" w:hAnsi="Times New Roman" w:cs="Times New Roman"/>
          <w:lang w:val="da-DK" w:eastAsia="zh-CN"/>
        </w:rPr>
      </w:pPr>
    </w:p>
    <w:p w14:paraId="74F32BC2" w14:textId="77777777" w:rsidR="00705CAE" w:rsidRPr="00B4356A" w:rsidRDefault="00705CAE">
      <w:pPr>
        <w:rPr>
          <w:rFonts w:ascii="Times New Roman" w:hAnsi="Times New Roman" w:cs="Times New Roman"/>
          <w:lang w:val="da-DK" w:eastAsia="zh-CN"/>
        </w:rPr>
      </w:pPr>
    </w:p>
    <w:p w14:paraId="2FE2B92C" w14:textId="77777777" w:rsidR="00705CAE" w:rsidRPr="00B4356A" w:rsidRDefault="00705CAE">
      <w:pPr>
        <w:rPr>
          <w:rFonts w:ascii="Times New Roman" w:hAnsi="Times New Roman" w:cs="Times New Roman"/>
          <w:lang w:val="da-DK" w:eastAsia="zh-CN"/>
        </w:rPr>
      </w:pPr>
    </w:p>
    <w:p w14:paraId="27E6A507" w14:textId="77777777" w:rsidR="00705CAE" w:rsidRPr="00B4356A" w:rsidRDefault="00705CAE">
      <w:pPr>
        <w:rPr>
          <w:rFonts w:ascii="Times New Roman" w:hAnsi="Times New Roman" w:cs="Times New Roman"/>
          <w:lang w:val="da-DK" w:eastAsia="zh-CN"/>
        </w:rPr>
      </w:pPr>
    </w:p>
    <w:p w14:paraId="5655C16D" w14:textId="77777777" w:rsidR="00705CAE" w:rsidRPr="00B4356A" w:rsidRDefault="00705CAE">
      <w:pPr>
        <w:rPr>
          <w:rFonts w:ascii="Times New Roman" w:hAnsi="Times New Roman" w:cs="Times New Roman"/>
          <w:lang w:val="da-DK" w:eastAsia="zh-CN"/>
        </w:rPr>
      </w:pPr>
    </w:p>
    <w:p w14:paraId="32EA622B" w14:textId="77777777" w:rsidR="00705CAE" w:rsidRPr="00B4356A" w:rsidRDefault="00705CAE">
      <w:pPr>
        <w:rPr>
          <w:rFonts w:ascii="Times New Roman" w:hAnsi="Times New Roman" w:cs="Times New Roman"/>
          <w:lang w:val="da-DK" w:eastAsia="zh-CN"/>
        </w:rPr>
      </w:pPr>
    </w:p>
    <w:p w14:paraId="64C4D0DA" w14:textId="77777777" w:rsidR="00705CAE" w:rsidRPr="00B4356A" w:rsidRDefault="00705CAE">
      <w:pPr>
        <w:rPr>
          <w:rFonts w:ascii="Times New Roman" w:hAnsi="Times New Roman" w:cs="Times New Roman"/>
          <w:lang w:val="da-DK" w:eastAsia="zh-CN"/>
        </w:rPr>
      </w:pPr>
    </w:p>
    <w:p w14:paraId="6D8D351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En kortslutning i det elektroniske </w:t>
      </w:r>
      <w:r>
        <w:rPr>
          <w:rFonts w:ascii="Times New Roman" w:hAnsi="Times New Roman" w:cs="Times New Roman"/>
          <w:lang w:val="da" w:eastAsia="zh-CN"/>
        </w:rPr>
        <w:t>system kan forårsage brand. Kontroller, om ledningsforbindelserne er løse eller beskadigede hver dag. Spænd løse stik og ledningsforbindelser igen. Reparer eller udskift beskadigede ledninger.</w:t>
      </w:r>
    </w:p>
    <w:p w14:paraId="5D3B149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Brand forårsaget af rør.</w:t>
      </w:r>
    </w:p>
    <w:p w14:paraId="3E91BF4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slanger og rørledninger e</w:t>
      </w:r>
      <w:r>
        <w:rPr>
          <w:rFonts w:ascii="Times New Roman" w:hAnsi="Times New Roman" w:cs="Times New Roman"/>
          <w:lang w:val="da" w:eastAsia="zh-CN"/>
        </w:rPr>
        <w:t>r fastgjort, og at beskyttelsesafskærmningerne og puderne er forsvarligt fastgjort. Hvis de er løse: Slanger og rørledninger kan blive beskadiget under drift på grund af vibrationer eller kontakt med andre komponenter. Dette kan medføre, at der udslynges h</w:t>
      </w:r>
      <w:r>
        <w:rPr>
          <w:rFonts w:ascii="Times New Roman" w:hAnsi="Times New Roman" w:cs="Times New Roman"/>
          <w:lang w:val="da" w:eastAsia="zh-CN"/>
        </w:rPr>
        <w:t>øjtryksolie. Brand eller personskade.</w:t>
      </w:r>
    </w:p>
    <w:p w14:paraId="7864834C"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Udstødningsgassen fra køretøjet er giftig</w:t>
      </w:r>
    </w:p>
    <w:p w14:paraId="430DFFC2" w14:textId="77777777" w:rsidR="00705CAE" w:rsidRDefault="00E75CE1">
      <w:pPr>
        <w:rPr>
          <w:rFonts w:ascii="Times New Roman" w:hAnsi="Times New Roman" w:cs="Times New Roman"/>
          <w:lang w:eastAsia="zh-CN"/>
        </w:rPr>
      </w:pPr>
      <w:r>
        <w:rPr>
          <w:noProof/>
        </w:rPr>
        <w:drawing>
          <wp:inline distT="0" distB="0" distL="114300" distR="114300" wp14:anchorId="3FE5B96B" wp14:editId="6B072498">
            <wp:extent cx="3029585" cy="2738755"/>
            <wp:effectExtent l="0" t="0" r="1841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47331" name="图片 3"/>
                    <pic:cNvPicPr>
                      <a:picLocks noChangeAspect="1"/>
                    </pic:cNvPicPr>
                  </pic:nvPicPr>
                  <pic:blipFill>
                    <a:blip r:embed="rId14"/>
                    <a:stretch>
                      <a:fillRect/>
                    </a:stretch>
                  </pic:blipFill>
                  <pic:spPr>
                    <a:xfrm>
                      <a:off x="0" y="0"/>
                      <a:ext cx="3029585" cy="2738755"/>
                    </a:xfrm>
                    <a:prstGeom prst="rect">
                      <a:avLst/>
                    </a:prstGeom>
                    <a:noFill/>
                    <a:ln>
                      <a:noFill/>
                    </a:ln>
                  </pic:spPr>
                </pic:pic>
              </a:graphicData>
            </a:graphic>
          </wp:inline>
        </w:drawing>
      </w:r>
    </w:p>
    <w:p w14:paraId="0B1986C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Motoren må ikke anvendes på et lukket, dårligt ventileret sted.</w:t>
      </w:r>
    </w:p>
    <w:p w14:paraId="6D5436D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naturlig ventilation ikke er mulig, skal du installere en ventilator og forlænge udstødningsrøret eller e</w:t>
      </w:r>
      <w:r>
        <w:rPr>
          <w:rFonts w:ascii="Times New Roman" w:hAnsi="Times New Roman" w:cs="Times New Roman"/>
          <w:lang w:val="da" w:eastAsia="zh-CN"/>
        </w:rPr>
        <w:t>n anden udluftningsanordning.</w:t>
      </w:r>
    </w:p>
    <w:p w14:paraId="52C8B8EF" w14:textId="77777777" w:rsidR="00705CAE" w:rsidRPr="00B4356A" w:rsidRDefault="00E75CE1">
      <w:pPr>
        <w:rPr>
          <w:rFonts w:ascii="Times New Roman" w:hAnsi="Times New Roman" w:cs="Times New Roman"/>
          <w:b/>
          <w:bCs/>
          <w:lang w:val="da-DK" w:eastAsia="zh-CN"/>
        </w:rPr>
      </w:pPr>
      <w:r>
        <w:rPr>
          <w:rFonts w:ascii="Times New Roman" w:hAnsi="Times New Roman" w:cs="Times New Roman"/>
          <w:b/>
          <w:bCs/>
          <w:lang w:val="da" w:eastAsia="zh-CN"/>
        </w:rPr>
        <w:t>Håndtering af asbeststøv.</w:t>
      </w:r>
    </w:p>
    <w:p w14:paraId="796B992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Indånding af asbeststøv kan forårsage lungekræft. Ved håndtering af materialer, der kan indeholde asbest, skal der træffes følgende sikkerhedsforanstaltninger.</w:t>
      </w:r>
    </w:p>
    <w:p w14:paraId="2FDEDEA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Der må ikke anvendes trykluft til </w:t>
      </w:r>
      <w:r>
        <w:rPr>
          <w:rFonts w:ascii="Times New Roman" w:hAnsi="Times New Roman" w:cs="Times New Roman"/>
          <w:lang w:val="da" w:eastAsia="zh-CN"/>
        </w:rPr>
        <w:t>rengøring.</w:t>
      </w:r>
    </w:p>
    <w:p w14:paraId="140FBDB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1-7</w:t>
      </w:r>
    </w:p>
    <w:p w14:paraId="3AED557E" w14:textId="77777777" w:rsidR="00705CAE" w:rsidRPr="00B4356A" w:rsidRDefault="00705CAE">
      <w:pPr>
        <w:rPr>
          <w:rFonts w:ascii="Times New Roman" w:hAnsi="Times New Roman" w:cs="Times New Roman"/>
          <w:lang w:val="da-DK" w:eastAsia="zh-CN"/>
        </w:rPr>
      </w:pPr>
    </w:p>
    <w:p w14:paraId="3DF597F8" w14:textId="77777777" w:rsidR="00705CAE" w:rsidRPr="00B4356A" w:rsidRDefault="00705CAE">
      <w:pPr>
        <w:rPr>
          <w:rFonts w:ascii="Times New Roman" w:hAnsi="Times New Roman" w:cs="Times New Roman"/>
          <w:lang w:val="da-DK" w:eastAsia="zh-CN"/>
        </w:rPr>
      </w:pPr>
    </w:p>
    <w:p w14:paraId="11D3CCBA" w14:textId="77777777" w:rsidR="00705CAE" w:rsidRPr="00B4356A" w:rsidRDefault="00705CAE">
      <w:pPr>
        <w:rPr>
          <w:rFonts w:ascii="Times New Roman" w:hAnsi="Times New Roman" w:cs="Times New Roman"/>
          <w:lang w:val="da-DK" w:eastAsia="zh-CN"/>
        </w:rPr>
      </w:pPr>
    </w:p>
    <w:p w14:paraId="0561C7ED" w14:textId="77777777" w:rsidR="00705CAE" w:rsidRPr="00B4356A" w:rsidRDefault="00705CAE">
      <w:pPr>
        <w:rPr>
          <w:rFonts w:ascii="Times New Roman" w:hAnsi="Times New Roman" w:cs="Times New Roman"/>
          <w:lang w:val="da-DK" w:eastAsia="zh-CN"/>
        </w:rPr>
      </w:pPr>
    </w:p>
    <w:p w14:paraId="133F8619" w14:textId="77777777" w:rsidR="00705CAE" w:rsidRPr="00B4356A" w:rsidRDefault="00705CAE">
      <w:pPr>
        <w:rPr>
          <w:rFonts w:ascii="Times New Roman" w:hAnsi="Times New Roman" w:cs="Times New Roman"/>
          <w:lang w:val="da-DK" w:eastAsia="zh-CN"/>
        </w:rPr>
      </w:pPr>
    </w:p>
    <w:p w14:paraId="07082D00" w14:textId="77777777" w:rsidR="00705CAE" w:rsidRPr="00B4356A" w:rsidRDefault="00705CAE">
      <w:pPr>
        <w:rPr>
          <w:rFonts w:ascii="Times New Roman" w:hAnsi="Times New Roman" w:cs="Times New Roman"/>
          <w:lang w:val="da-DK" w:eastAsia="zh-CN"/>
        </w:rPr>
      </w:pPr>
    </w:p>
    <w:p w14:paraId="5FB30A27" w14:textId="77777777" w:rsidR="00705CAE" w:rsidRPr="00B4356A" w:rsidRDefault="00705CAE">
      <w:pPr>
        <w:rPr>
          <w:rFonts w:ascii="Times New Roman" w:hAnsi="Times New Roman" w:cs="Times New Roman"/>
          <w:lang w:val="da-DK" w:eastAsia="zh-CN"/>
        </w:rPr>
      </w:pPr>
    </w:p>
    <w:p w14:paraId="72995A0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Undgå polering eller slibning samt asbestdele.</w:t>
      </w:r>
    </w:p>
    <w:p w14:paraId="001E980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støvsugerudstyr med et luftfilter med højeffektivt partikelfilter til rengøringen.</w:t>
      </w:r>
    </w:p>
    <w:p w14:paraId="30BC13D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der ikke er nogen anden måde at kontrollere støvet på, skal du bære det foreskrevne </w:t>
      </w:r>
      <w:r>
        <w:rPr>
          <w:rFonts w:ascii="Times New Roman" w:hAnsi="Times New Roman" w:cs="Times New Roman"/>
          <w:lang w:val="da" w:eastAsia="zh-CN"/>
        </w:rPr>
        <w:t>åndedrætsværn. Når du arbejder indendørs, skal du installere et ventilationssystem med et polymerfilter.</w:t>
      </w:r>
    </w:p>
    <w:p w14:paraId="3A523F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ikke uautoriseret personale komme ind i arbejdsområdet, mens der arbejdes.</w:t>
      </w:r>
    </w:p>
    <w:p w14:paraId="005EE2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Overhold venligst nøje de regler og miljøstandarder, der gælder for dett</w:t>
      </w:r>
      <w:r>
        <w:rPr>
          <w:rFonts w:ascii="Times New Roman" w:hAnsi="Times New Roman" w:cs="Times New Roman"/>
          <w:lang w:val="da" w:eastAsia="zh-CN"/>
        </w:rPr>
        <w:t>e område.</w:t>
      </w:r>
    </w:p>
    <w:p w14:paraId="5311A2F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forsigtig for at undgå knusning</w:t>
      </w:r>
    </w:p>
    <w:p w14:paraId="66A5028B"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C13DC8C" wp14:editId="7100AE1D">
            <wp:extent cx="2714625" cy="26015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84013"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14625" cy="2601851"/>
                    </a:xfrm>
                    <a:prstGeom prst="rect">
                      <a:avLst/>
                    </a:prstGeom>
                  </pic:spPr>
                </pic:pic>
              </a:graphicData>
            </a:graphic>
          </wp:inline>
        </w:drawing>
      </w:r>
    </w:p>
    <w:p w14:paraId="635F748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Placer aldrig hænder, fødder eller andre kropsdele mellem de øverste og nederste maskindele eller bælter. Mellem karosseriet og arbejdsenheden eller mellem cylinderen og den bevægelige del. Disse mellemrum ka</w:t>
      </w:r>
      <w:r>
        <w:rPr>
          <w:rFonts w:ascii="Times New Roman" w:hAnsi="Times New Roman" w:cs="Times New Roman"/>
          <w:lang w:val="da" w:eastAsia="zh-CN"/>
        </w:rPr>
        <w:t>n ændre sig, når maskinen bevæger sig. Det kan medføre alvorlig personskade eller død.</w:t>
      </w:r>
    </w:p>
    <w:p w14:paraId="600707D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af ekstraudstyr.</w:t>
      </w:r>
    </w:p>
    <w:p w14:paraId="08C4629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Kontakt producenten, før du installerer ekstraudstyr. Afhængigt af fastspændingstype eller en kombination af dem: De kan fastgøres i kabinen eller </w:t>
      </w:r>
      <w:r>
        <w:rPr>
          <w:rFonts w:ascii="Times New Roman" w:hAnsi="Times New Roman" w:cs="Times New Roman"/>
          <w:lang w:val="da" w:eastAsia="zh-CN"/>
        </w:rPr>
        <w:t>på andre dele af maskinen.</w:t>
      </w:r>
    </w:p>
    <w:p w14:paraId="7106865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det installerede ekstraudstyr ikke er i kontakt med andre dele, før de tages i brug.</w:t>
      </w:r>
    </w:p>
    <w:p w14:paraId="225C380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ikke tilbehør, der er godkendt af </w:t>
      </w:r>
      <w:commentRangeStart w:id="0"/>
      <w:r>
        <w:rPr>
          <w:rFonts w:ascii="Times New Roman" w:hAnsi="Times New Roman" w:cs="Times New Roman"/>
          <w:lang w:val="da" w:eastAsia="zh-CN"/>
        </w:rPr>
        <w:t>MSG-producenter</w:t>
      </w:r>
      <w:commentRangeEnd w:id="0"/>
      <w:r w:rsidR="00B4356A">
        <w:rPr>
          <w:rStyle w:val="Kommentarhenvisning"/>
        </w:rPr>
        <w:commentReference w:id="0"/>
      </w:r>
      <w:r>
        <w:rPr>
          <w:rFonts w:ascii="Times New Roman" w:hAnsi="Times New Roman" w:cs="Times New Roman"/>
          <w:lang w:val="da" w:eastAsia="zh-CN"/>
        </w:rPr>
        <w:t>, da dette kan bringe sikkerheden i fare eller påvirke maskinens drift og lev</w:t>
      </w:r>
      <w:r>
        <w:rPr>
          <w:rFonts w:ascii="Times New Roman" w:hAnsi="Times New Roman" w:cs="Times New Roman"/>
          <w:lang w:val="da" w:eastAsia="zh-CN"/>
        </w:rPr>
        <w:t>etid negativt.</w:t>
      </w:r>
    </w:p>
    <w:p w14:paraId="46DF4E8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1-8</w:t>
      </w:r>
    </w:p>
    <w:p w14:paraId="7FD4318F" w14:textId="77777777" w:rsidR="00705CAE" w:rsidRPr="00B4356A" w:rsidRDefault="00705CAE">
      <w:pPr>
        <w:rPr>
          <w:rFonts w:ascii="Times New Roman" w:hAnsi="Times New Roman" w:cs="Times New Roman"/>
          <w:lang w:val="da-DK" w:eastAsia="zh-CN"/>
        </w:rPr>
      </w:pPr>
    </w:p>
    <w:p w14:paraId="0A7E34B6" w14:textId="77777777" w:rsidR="00705CAE" w:rsidRPr="00B4356A" w:rsidRDefault="00705CAE">
      <w:pPr>
        <w:rPr>
          <w:rFonts w:ascii="Times New Roman" w:hAnsi="Times New Roman" w:cs="Times New Roman"/>
          <w:lang w:val="da-DK" w:eastAsia="zh-CN"/>
        </w:rPr>
      </w:pPr>
    </w:p>
    <w:p w14:paraId="26B8E40A" w14:textId="77777777" w:rsidR="00705CAE" w:rsidRPr="00B4356A" w:rsidRDefault="00705CAE">
      <w:pPr>
        <w:rPr>
          <w:rFonts w:ascii="Times New Roman" w:hAnsi="Times New Roman" w:cs="Times New Roman"/>
          <w:lang w:val="da-DK" w:eastAsia="zh-CN"/>
        </w:rPr>
      </w:pPr>
    </w:p>
    <w:p w14:paraId="1E1116C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Producenten er ikke ansvarlig for skader eller produktskader, der skyldes brug af uautoriseret tilbehør.</w:t>
      </w:r>
    </w:p>
    <w:p w14:paraId="10A353D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Du må ikke ændre maskinen.</w:t>
      </w:r>
    </w:p>
    <w:p w14:paraId="64D341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Uautoriserede ændringer af maskinen kan forårsage personskade eller død. Der må ikke foretages uautori</w:t>
      </w:r>
      <w:r>
        <w:rPr>
          <w:rFonts w:ascii="Times New Roman" w:hAnsi="Times New Roman" w:cs="Times New Roman"/>
          <w:lang w:val="da" w:eastAsia="zh-CN"/>
        </w:rPr>
        <w:t>serede ændringer af nogen del af maskinen.</w:t>
      </w:r>
    </w:p>
    <w:p w14:paraId="1771B987"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Sikkerhedsskilte.</w:t>
      </w:r>
    </w:p>
    <w:p w14:paraId="00E734A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sikre operatørernes og arbejdstageres sikkerhed omkring arbejdsområdet.</w:t>
      </w:r>
    </w:p>
    <w:p w14:paraId="40DCB95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Anbring et sikkerhedsskilt på nogle dele af maskinen. Medbring denne vejledning, når der skal placeres </w:t>
      </w:r>
      <w:r>
        <w:rPr>
          <w:rFonts w:ascii="Times New Roman" w:hAnsi="Times New Roman" w:cs="Times New Roman"/>
          <w:lang w:val="da" w:eastAsia="zh-CN"/>
        </w:rPr>
        <w:t>sikkerhedsskilte på maskinen. Se indholdet og placeringen af disse sikkerhedsidentifikationer.</w:t>
      </w:r>
    </w:p>
    <w:p w14:paraId="6EC05A4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Gennemgå disse markeringer og betjeningsvejledningen i denne manual sammen med maskinføreren.</w:t>
      </w:r>
    </w:p>
    <w:p w14:paraId="64539F1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Sikkerhedsskilte skal holdes rene og læsbare. Hvis en sikkerhedseti</w:t>
      </w:r>
      <w:r>
        <w:rPr>
          <w:rFonts w:ascii="Times New Roman" w:hAnsi="Times New Roman" w:cs="Times New Roman"/>
          <w:lang w:val="da" w:eastAsia="zh-CN"/>
        </w:rPr>
        <w:t>ket falder af, beskadiges eller bliver ulæselig. Udskift den med en ny. Når du bestiller et nyt skilt fra en serviceagent: Angiv dit produkts serienummer.</w:t>
      </w:r>
    </w:p>
    <w:p w14:paraId="770B452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Angiv den del, som sikkerhedsskiltet skal sidde på.</w:t>
      </w:r>
    </w:p>
    <w:p w14:paraId="066865B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Sæt det nye skilt på delen.</w:t>
      </w:r>
    </w:p>
    <w:p w14:paraId="6E13368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1-9</w:t>
      </w:r>
    </w:p>
    <w:p w14:paraId="7220E94F" w14:textId="77777777" w:rsidR="00705CAE" w:rsidRPr="00B4356A" w:rsidRDefault="00705CAE">
      <w:pPr>
        <w:rPr>
          <w:rFonts w:ascii="Times New Roman" w:hAnsi="Times New Roman" w:cs="Times New Roman"/>
          <w:lang w:val="da-DK" w:eastAsia="zh-CN"/>
        </w:rPr>
      </w:pPr>
    </w:p>
    <w:p w14:paraId="73A36220" w14:textId="77777777" w:rsidR="00705CAE" w:rsidRPr="00B4356A" w:rsidRDefault="00705CAE">
      <w:pPr>
        <w:rPr>
          <w:rFonts w:ascii="Times New Roman" w:hAnsi="Times New Roman" w:cs="Times New Roman"/>
          <w:lang w:val="da-DK" w:eastAsia="zh-CN"/>
        </w:rPr>
      </w:pPr>
    </w:p>
    <w:p w14:paraId="5DF84B27" w14:textId="77777777" w:rsidR="00705CAE" w:rsidRPr="00B4356A" w:rsidRDefault="00705CAE">
      <w:pPr>
        <w:rPr>
          <w:rFonts w:ascii="Times New Roman" w:hAnsi="Times New Roman" w:cs="Times New Roman"/>
          <w:lang w:val="da-DK" w:eastAsia="zh-CN"/>
        </w:rPr>
      </w:pPr>
    </w:p>
    <w:p w14:paraId="1967F5CE" w14:textId="77777777" w:rsidR="00705CAE" w:rsidRPr="00B4356A" w:rsidRDefault="00705CAE">
      <w:pPr>
        <w:rPr>
          <w:rFonts w:ascii="Times New Roman" w:hAnsi="Times New Roman" w:cs="Times New Roman"/>
          <w:lang w:val="da-DK" w:eastAsia="zh-CN"/>
        </w:rPr>
      </w:pPr>
    </w:p>
    <w:p w14:paraId="444DA31F" w14:textId="77777777" w:rsidR="00705CAE" w:rsidRPr="00B4356A" w:rsidRDefault="00705CAE">
      <w:pPr>
        <w:rPr>
          <w:rFonts w:ascii="Times New Roman" w:hAnsi="Times New Roman" w:cs="Times New Roman"/>
          <w:lang w:val="da-DK" w:eastAsia="zh-CN"/>
        </w:rPr>
      </w:pPr>
    </w:p>
    <w:p w14:paraId="7177BA72" w14:textId="77777777" w:rsidR="00705CAE" w:rsidRPr="00B4356A" w:rsidRDefault="00705CAE">
      <w:pPr>
        <w:rPr>
          <w:rFonts w:ascii="Times New Roman" w:hAnsi="Times New Roman" w:cs="Times New Roman"/>
          <w:lang w:val="da-DK" w:eastAsia="zh-CN"/>
        </w:rPr>
      </w:pPr>
    </w:p>
    <w:p w14:paraId="19388D9E" w14:textId="77777777" w:rsidR="00705CAE" w:rsidRPr="00B4356A" w:rsidRDefault="00705CAE">
      <w:pPr>
        <w:rPr>
          <w:rFonts w:ascii="Times New Roman" w:hAnsi="Times New Roman" w:cs="Times New Roman"/>
          <w:lang w:val="da-DK" w:eastAsia="zh-CN"/>
        </w:rPr>
      </w:pPr>
    </w:p>
    <w:p w14:paraId="299DB6F3" w14:textId="77777777" w:rsidR="00705CAE" w:rsidRPr="00B4356A" w:rsidRDefault="00705CAE">
      <w:pPr>
        <w:rPr>
          <w:rFonts w:ascii="Times New Roman" w:hAnsi="Times New Roman" w:cs="Times New Roman"/>
          <w:lang w:val="da-DK" w:eastAsia="zh-CN"/>
        </w:rPr>
      </w:pPr>
    </w:p>
    <w:p w14:paraId="228045DF" w14:textId="77777777" w:rsidR="00705CAE" w:rsidRPr="00B4356A" w:rsidRDefault="00705CAE">
      <w:pPr>
        <w:rPr>
          <w:rFonts w:ascii="Times New Roman" w:hAnsi="Times New Roman" w:cs="Times New Roman"/>
          <w:lang w:val="da-DK" w:eastAsia="zh-CN"/>
        </w:rPr>
      </w:pPr>
    </w:p>
    <w:p w14:paraId="2E053B54" w14:textId="77777777" w:rsidR="00705CAE" w:rsidRPr="00B4356A" w:rsidRDefault="00705CAE">
      <w:pPr>
        <w:rPr>
          <w:rFonts w:ascii="Times New Roman" w:hAnsi="Times New Roman" w:cs="Times New Roman"/>
          <w:lang w:val="da-DK" w:eastAsia="zh-CN"/>
        </w:rPr>
      </w:pPr>
    </w:p>
    <w:p w14:paraId="19C1CBA7" w14:textId="77777777" w:rsidR="00705CAE" w:rsidRPr="00B4356A" w:rsidRDefault="00705CAE">
      <w:pPr>
        <w:rPr>
          <w:rFonts w:ascii="Times New Roman" w:hAnsi="Times New Roman" w:cs="Times New Roman"/>
          <w:lang w:val="da-DK" w:eastAsia="zh-CN"/>
        </w:rPr>
      </w:pPr>
    </w:p>
    <w:p w14:paraId="3AAE79BE" w14:textId="77777777" w:rsidR="00705CAE" w:rsidRPr="00B4356A" w:rsidRDefault="00705CAE">
      <w:pPr>
        <w:rPr>
          <w:rFonts w:ascii="Times New Roman" w:hAnsi="Times New Roman" w:cs="Times New Roman"/>
          <w:lang w:val="da-DK" w:eastAsia="zh-CN"/>
        </w:rPr>
      </w:pPr>
    </w:p>
    <w:p w14:paraId="52815114" w14:textId="77777777" w:rsidR="00705CAE" w:rsidRPr="00B4356A" w:rsidRDefault="00705CAE">
      <w:pPr>
        <w:rPr>
          <w:rFonts w:ascii="Times New Roman" w:hAnsi="Times New Roman" w:cs="Times New Roman"/>
          <w:lang w:val="da-DK" w:eastAsia="zh-CN"/>
        </w:rPr>
      </w:pPr>
    </w:p>
    <w:p w14:paraId="46104B0D" w14:textId="77777777" w:rsidR="00705CAE" w:rsidRPr="00B4356A" w:rsidRDefault="00705CAE">
      <w:pPr>
        <w:rPr>
          <w:rFonts w:ascii="Times New Roman" w:hAnsi="Times New Roman" w:cs="Times New Roman"/>
          <w:lang w:val="da-DK" w:eastAsia="zh-CN"/>
        </w:rPr>
      </w:pPr>
    </w:p>
    <w:p w14:paraId="7A1C02F1" w14:textId="77777777" w:rsidR="00705CAE" w:rsidRPr="00B4356A" w:rsidRDefault="00705CAE">
      <w:pPr>
        <w:rPr>
          <w:rFonts w:ascii="Times New Roman" w:hAnsi="Times New Roman" w:cs="Times New Roman"/>
          <w:lang w:val="da-DK" w:eastAsia="zh-CN"/>
        </w:rPr>
      </w:pPr>
    </w:p>
    <w:p w14:paraId="1FA9D3D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w:t>
      </w:r>
      <w:r>
        <w:rPr>
          <w:rFonts w:ascii="Times New Roman" w:hAnsi="Times New Roman" w:cs="Times New Roman"/>
          <w:b/>
          <w:lang w:val="da" w:eastAsia="zh-CN"/>
        </w:rPr>
        <w:t>rholdsregler ved bearbejdning.</w:t>
      </w:r>
    </w:p>
    <w:p w14:paraId="51315F9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Kend arbejdsområdet</w:t>
      </w:r>
    </w:p>
    <w:p w14:paraId="6E2CCDF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påbegynder arbejdet, skal du kende situationen på  arbejdsområdet for at garantere sikkerheden.</w:t>
      </w:r>
    </w:p>
    <w:p w14:paraId="47E659B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Kontroller terræn- og jordbundsforholdene i arbejdsområdet. Bygningens konstruktion bør </w:t>
      </w:r>
      <w:r>
        <w:rPr>
          <w:rFonts w:ascii="Times New Roman" w:hAnsi="Times New Roman" w:cs="Times New Roman"/>
          <w:lang w:val="da" w:eastAsia="zh-CN"/>
        </w:rPr>
        <w:t>kontrolleres ved indendørs arbejde. Og træf sikkerhedsforanstaltninger, når det er nødvendigt.</w:t>
      </w:r>
    </w:p>
    <w:p w14:paraId="6B0CAB5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Det er vigtigt at undgå farer og forhindringer som f.eks. rendesten, rørledninger under jorden, træer, køreledninger eller farlige steder med </w:t>
      </w:r>
      <w:proofErr w:type="spellStart"/>
      <w:r>
        <w:rPr>
          <w:rFonts w:ascii="Times New Roman" w:hAnsi="Times New Roman" w:cs="Times New Roman"/>
          <w:lang w:val="da" w:eastAsia="zh-CN"/>
        </w:rPr>
        <w:t>nedfaldende</w:t>
      </w:r>
      <w:proofErr w:type="spellEnd"/>
      <w:r>
        <w:rPr>
          <w:rFonts w:ascii="Times New Roman" w:hAnsi="Times New Roman" w:cs="Times New Roman"/>
          <w:lang w:val="da" w:eastAsia="zh-CN"/>
        </w:rPr>
        <w:t xml:space="preserve"> sten el</w:t>
      </w:r>
      <w:r>
        <w:rPr>
          <w:rFonts w:ascii="Times New Roman" w:hAnsi="Times New Roman" w:cs="Times New Roman"/>
          <w:lang w:val="da" w:eastAsia="zh-CN"/>
        </w:rPr>
        <w:t>ler jordskred.</w:t>
      </w:r>
    </w:p>
    <w:p w14:paraId="60168EC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22484C6" wp14:editId="0E066BB0">
            <wp:extent cx="3600450" cy="2569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63583" name="图片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00450" cy="2569998"/>
                    </a:xfrm>
                    <a:prstGeom prst="rect">
                      <a:avLst/>
                    </a:prstGeom>
                  </pic:spPr>
                </pic:pic>
              </a:graphicData>
            </a:graphic>
          </wp:inline>
        </w:drawing>
      </w:r>
    </w:p>
    <w:p w14:paraId="5C708ED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administratoren kontrollere placeringen af nedgravede gasrør og strømkabler.</w:t>
      </w:r>
    </w:p>
    <w:p w14:paraId="65255F9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Om nødvendigt skal du forhandle med administratoren og beslutte, at der skal træffes specifikke sikkerhedsforanstaltninger for at sikre sikkerheden.</w:t>
      </w:r>
    </w:p>
    <w:p w14:paraId="65D123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w:t>
      </w:r>
      <w:r>
        <w:rPr>
          <w:rFonts w:ascii="Times New Roman" w:hAnsi="Times New Roman" w:cs="Times New Roman"/>
          <w:lang w:val="da" w:eastAsia="zh-CN"/>
        </w:rPr>
        <w:t>arbejder på vejen. Vær opmærksom på fodgængeres og køretøjers sikkerhed.</w:t>
      </w:r>
    </w:p>
    <w:p w14:paraId="234FE5E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en signalgiver eller et signal. Isolér arbejdsområdet. Uautoriseret personale må ikke få adgang.</w:t>
      </w:r>
    </w:p>
    <w:p w14:paraId="4B33744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1-10</w:t>
      </w:r>
    </w:p>
    <w:p w14:paraId="1001C6AE" w14:textId="77777777" w:rsidR="00705CAE" w:rsidRPr="00B4356A" w:rsidRDefault="00705CAE">
      <w:pPr>
        <w:rPr>
          <w:rFonts w:ascii="Times New Roman" w:hAnsi="Times New Roman" w:cs="Times New Roman"/>
          <w:lang w:val="da-DK" w:eastAsia="zh-CN"/>
        </w:rPr>
      </w:pPr>
    </w:p>
    <w:p w14:paraId="2F2FBBBB" w14:textId="77777777" w:rsidR="00705CAE" w:rsidRPr="00B4356A" w:rsidRDefault="00705CAE">
      <w:pPr>
        <w:rPr>
          <w:rFonts w:ascii="Times New Roman" w:hAnsi="Times New Roman" w:cs="Times New Roman"/>
          <w:lang w:val="da-DK" w:eastAsia="zh-CN"/>
        </w:rPr>
      </w:pPr>
    </w:p>
    <w:p w14:paraId="5541C974" w14:textId="77777777" w:rsidR="00705CAE" w:rsidRPr="00B4356A" w:rsidRDefault="00705CAE">
      <w:pPr>
        <w:rPr>
          <w:rFonts w:ascii="Times New Roman" w:hAnsi="Times New Roman" w:cs="Times New Roman"/>
          <w:lang w:val="da-DK" w:eastAsia="zh-CN"/>
        </w:rPr>
      </w:pPr>
    </w:p>
    <w:p w14:paraId="57DA3CC8" w14:textId="77777777" w:rsidR="00705CAE" w:rsidRPr="00B4356A" w:rsidRDefault="00705CAE">
      <w:pPr>
        <w:rPr>
          <w:rFonts w:ascii="Times New Roman" w:hAnsi="Times New Roman" w:cs="Times New Roman"/>
          <w:lang w:val="da-DK" w:eastAsia="zh-CN"/>
        </w:rPr>
      </w:pPr>
    </w:p>
    <w:p w14:paraId="6A5AB618" w14:textId="77777777" w:rsidR="00705CAE" w:rsidRPr="00B4356A" w:rsidRDefault="00705CAE">
      <w:pPr>
        <w:rPr>
          <w:rFonts w:ascii="Times New Roman" w:hAnsi="Times New Roman" w:cs="Times New Roman"/>
          <w:lang w:val="da-DK" w:eastAsia="zh-CN"/>
        </w:rPr>
      </w:pPr>
    </w:p>
    <w:p w14:paraId="3508B712" w14:textId="77777777" w:rsidR="00705CAE" w:rsidRPr="00B4356A" w:rsidRDefault="00705CAE">
      <w:pPr>
        <w:rPr>
          <w:rFonts w:ascii="Times New Roman" w:hAnsi="Times New Roman" w:cs="Times New Roman"/>
          <w:lang w:val="da-DK" w:eastAsia="zh-CN"/>
        </w:rPr>
      </w:pPr>
    </w:p>
    <w:p w14:paraId="2A640D26" w14:textId="77777777" w:rsidR="00705CAE" w:rsidRPr="00B4356A" w:rsidRDefault="00705CAE">
      <w:pPr>
        <w:rPr>
          <w:rFonts w:ascii="Times New Roman" w:hAnsi="Times New Roman" w:cs="Times New Roman"/>
          <w:lang w:val="da-DK" w:eastAsia="zh-CN"/>
        </w:rPr>
      </w:pPr>
    </w:p>
    <w:p w14:paraId="5B593BF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arbejder i vand eller kører gennem et lavt vandløb, bør du på</w:t>
      </w:r>
      <w:r>
        <w:rPr>
          <w:rFonts w:ascii="Times New Roman" w:hAnsi="Times New Roman" w:cs="Times New Roman"/>
          <w:lang w:val="da" w:eastAsia="zh-CN"/>
        </w:rPr>
        <w:t xml:space="preserve"> forhånd kontrollere, om vanddybden og vandstrømningen er sikre for gennemkørsel.</w:t>
      </w:r>
    </w:p>
    <w:p w14:paraId="095DCE9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Kontrol af brostyrke.</w:t>
      </w:r>
    </w:p>
    <w:p w14:paraId="6ECC48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kørsel på en bro eller en konstruktion. Kontroller den tilladte belastning. Hvis styrken er utilstrækkelig, skal broen eller konstruktionen forstærk</w:t>
      </w:r>
      <w:r>
        <w:rPr>
          <w:rFonts w:ascii="Times New Roman" w:hAnsi="Times New Roman" w:cs="Times New Roman"/>
          <w:lang w:val="da" w:eastAsia="zh-CN"/>
        </w:rPr>
        <w:t>es</w:t>
      </w:r>
    </w:p>
    <w:p w14:paraId="2DF7234E" w14:textId="77777777" w:rsidR="00705CAE" w:rsidRDefault="00E75CE1">
      <w:pPr>
        <w:rPr>
          <w:rFonts w:ascii="Times New Roman" w:hAnsi="Times New Roman" w:cs="Times New Roman"/>
          <w:lang w:eastAsia="zh-CN"/>
        </w:rPr>
      </w:pPr>
      <w:r>
        <w:rPr>
          <w:noProof/>
        </w:rPr>
        <w:drawing>
          <wp:inline distT="0" distB="0" distL="114300" distR="114300" wp14:anchorId="275DE48E" wp14:editId="5815D61B">
            <wp:extent cx="3439160" cy="1939290"/>
            <wp:effectExtent l="0" t="0" r="8890" b="381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64023" name="图片 3"/>
                    <pic:cNvPicPr>
                      <a:picLocks noChangeAspect="1"/>
                    </pic:cNvPicPr>
                  </pic:nvPicPr>
                  <pic:blipFill>
                    <a:blip r:embed="rId21"/>
                    <a:stretch>
                      <a:fillRect/>
                    </a:stretch>
                  </pic:blipFill>
                  <pic:spPr>
                    <a:xfrm>
                      <a:off x="0" y="0"/>
                      <a:ext cx="3439160" cy="1939290"/>
                    </a:xfrm>
                    <a:prstGeom prst="rect">
                      <a:avLst/>
                    </a:prstGeom>
                    <a:noFill/>
                    <a:ln>
                      <a:noFill/>
                    </a:ln>
                  </pic:spPr>
                </pic:pic>
              </a:graphicData>
            </a:graphic>
          </wp:inline>
        </w:drawing>
      </w:r>
    </w:p>
    <w:p w14:paraId="7D122599"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Hold altid maskinen ren.</w:t>
      </w:r>
    </w:p>
    <w:p w14:paraId="3C395C9D" w14:textId="77777777" w:rsidR="00705CAE" w:rsidRDefault="00E75CE1">
      <w:pPr>
        <w:rPr>
          <w:rFonts w:ascii="Times New Roman" w:hAnsi="Times New Roman" w:cs="Times New Roman"/>
          <w:lang w:eastAsia="zh-CN"/>
        </w:rPr>
      </w:pPr>
      <w:r>
        <w:rPr>
          <w:noProof/>
        </w:rPr>
        <w:drawing>
          <wp:inline distT="0" distB="0" distL="114300" distR="114300" wp14:anchorId="58C39E54" wp14:editId="639DD228">
            <wp:extent cx="3397885" cy="2813685"/>
            <wp:effectExtent l="0" t="0" r="12065" b="5715"/>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75101" name="图片 4"/>
                    <pic:cNvPicPr>
                      <a:picLocks noChangeAspect="1"/>
                    </pic:cNvPicPr>
                  </pic:nvPicPr>
                  <pic:blipFill>
                    <a:blip r:embed="rId22"/>
                    <a:stretch>
                      <a:fillRect/>
                    </a:stretch>
                  </pic:blipFill>
                  <pic:spPr>
                    <a:xfrm>
                      <a:off x="0" y="0"/>
                      <a:ext cx="3397885" cy="2813685"/>
                    </a:xfrm>
                    <a:prstGeom prst="rect">
                      <a:avLst/>
                    </a:prstGeom>
                    <a:noFill/>
                    <a:ln>
                      <a:noFill/>
                    </a:ln>
                  </pic:spPr>
                </pic:pic>
              </a:graphicData>
            </a:graphic>
          </wp:inline>
        </w:drawing>
      </w:r>
    </w:p>
    <w:p w14:paraId="7FA2BA9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Tør fedt, fedtet snavs, sne eller is af for at undgå ulykker som følge af udskridning.</w:t>
      </w:r>
    </w:p>
    <w:p w14:paraId="20DD1E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1-11</w:t>
      </w:r>
    </w:p>
    <w:p w14:paraId="5DEBDB93" w14:textId="77777777" w:rsidR="00705CAE" w:rsidRPr="00B4356A" w:rsidRDefault="00705CAE">
      <w:pPr>
        <w:rPr>
          <w:rFonts w:ascii="Times New Roman" w:hAnsi="Times New Roman" w:cs="Times New Roman"/>
          <w:lang w:val="da-DK" w:eastAsia="zh-CN"/>
        </w:rPr>
      </w:pPr>
    </w:p>
    <w:p w14:paraId="3C538A3E" w14:textId="77777777" w:rsidR="00705CAE" w:rsidRPr="00B4356A" w:rsidRDefault="00705CAE">
      <w:pPr>
        <w:rPr>
          <w:rFonts w:ascii="Times New Roman" w:hAnsi="Times New Roman" w:cs="Times New Roman"/>
          <w:lang w:val="da-DK" w:eastAsia="zh-CN"/>
        </w:rPr>
      </w:pPr>
    </w:p>
    <w:p w14:paraId="6BEB3F51" w14:textId="77777777" w:rsidR="00705CAE" w:rsidRPr="00B4356A" w:rsidRDefault="00705CAE">
      <w:pPr>
        <w:rPr>
          <w:rFonts w:ascii="Times New Roman" w:hAnsi="Times New Roman" w:cs="Times New Roman"/>
          <w:lang w:val="da-DK" w:eastAsia="zh-CN"/>
        </w:rPr>
      </w:pPr>
    </w:p>
    <w:p w14:paraId="3AE8FB9D" w14:textId="77777777" w:rsidR="00705CAE" w:rsidRPr="00B4356A" w:rsidRDefault="00705CAE">
      <w:pPr>
        <w:rPr>
          <w:rFonts w:ascii="Times New Roman" w:hAnsi="Times New Roman" w:cs="Times New Roman"/>
          <w:lang w:val="da-DK" w:eastAsia="zh-CN"/>
        </w:rPr>
      </w:pPr>
    </w:p>
    <w:p w14:paraId="1709932D" w14:textId="77777777" w:rsidR="00705CAE" w:rsidRPr="00B4356A" w:rsidRDefault="00705CAE">
      <w:pPr>
        <w:rPr>
          <w:rFonts w:ascii="Times New Roman" w:hAnsi="Times New Roman" w:cs="Times New Roman"/>
          <w:lang w:val="da-DK" w:eastAsia="zh-CN"/>
        </w:rPr>
      </w:pPr>
    </w:p>
    <w:p w14:paraId="655FD05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Fjern alle </w:t>
      </w:r>
      <w:commentRangeStart w:id="1"/>
      <w:r>
        <w:rPr>
          <w:rFonts w:ascii="Times New Roman" w:hAnsi="Times New Roman" w:cs="Times New Roman"/>
          <w:lang w:val="da" w:eastAsia="zh-CN"/>
        </w:rPr>
        <w:t>løse dele</w:t>
      </w:r>
      <w:commentRangeEnd w:id="1"/>
      <w:r w:rsidR="00B4356A">
        <w:rPr>
          <w:rStyle w:val="Kommentarhenvisning"/>
        </w:rPr>
        <w:commentReference w:id="1"/>
      </w:r>
      <w:r>
        <w:rPr>
          <w:rFonts w:ascii="Times New Roman" w:hAnsi="Times New Roman" w:cs="Times New Roman"/>
          <w:lang w:val="da" w:eastAsia="zh-CN"/>
        </w:rPr>
        <w:t xml:space="preserve"> og unødvendigt udstyr i maskinen.</w:t>
      </w:r>
    </w:p>
    <w:p w14:paraId="27C916F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Fjern støv, olie eller fedt fra motordelene for at forhindre brand.</w:t>
      </w:r>
    </w:p>
    <w:p w14:paraId="6881D3E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Reng</w:t>
      </w:r>
      <w:r>
        <w:rPr>
          <w:rFonts w:ascii="Times New Roman" w:hAnsi="Times New Roman" w:cs="Times New Roman"/>
          <w:lang w:val="da" w:eastAsia="zh-CN"/>
        </w:rPr>
        <w:t>ør omkring førersædet, og fjern eventuelle uønskede genstande fra maskinen.</w:t>
      </w:r>
    </w:p>
    <w:p w14:paraId="57AAE8CF"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Kontroller vedligeholdelsen dagligt.</w:t>
      </w:r>
    </w:p>
    <w:p w14:paraId="52B2274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89439F9" wp14:editId="2980DF73">
            <wp:extent cx="4472940" cy="2275840"/>
            <wp:effectExtent l="0" t="0" r="381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4678" name="图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72940" cy="2275840"/>
                    </a:xfrm>
                    <a:prstGeom prst="rect">
                      <a:avLst/>
                    </a:prstGeom>
                  </pic:spPr>
                </pic:pic>
              </a:graphicData>
            </a:graphic>
          </wp:inline>
        </w:drawing>
      </w:r>
    </w:p>
    <w:p w14:paraId="17991BE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Unormale forhold, der ikke identificeres eller ting, der ikke bliver repareret, kan forårsage skader eller ulykker.</w:t>
      </w:r>
    </w:p>
    <w:p w14:paraId="67D0D36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Udfør den angivne </w:t>
      </w:r>
      <w:r>
        <w:rPr>
          <w:rFonts w:ascii="Times New Roman" w:hAnsi="Times New Roman" w:cs="Times New Roman"/>
          <w:lang w:val="da" w:eastAsia="zh-CN"/>
        </w:rPr>
        <w:t>kontrol før drift. Reparer straks, hvis det er nødvendigt.</w:t>
      </w:r>
    </w:p>
    <w:p w14:paraId="514ABF6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der sker en ulykke, og motoren ikke kan betjenes, eller hvis motoren svigter. Stop straks i henhold til standsningsproceduren. Hold maskinen standset på sikker vis, indtil den er repareret.</w:t>
      </w:r>
    </w:p>
    <w:p w14:paraId="3B9DB9F8" w14:textId="77777777" w:rsidR="00705CAE" w:rsidRPr="00B4356A" w:rsidRDefault="00E75CE1">
      <w:pPr>
        <w:rPr>
          <w:rFonts w:ascii="Times New Roman" w:hAnsi="Times New Roman" w:cs="Times New Roman"/>
          <w:b/>
          <w:bCs/>
          <w:lang w:val="da-DK" w:eastAsia="zh-CN"/>
        </w:rPr>
      </w:pPr>
      <w:r>
        <w:rPr>
          <w:rFonts w:ascii="Times New Roman" w:hAnsi="Times New Roman" w:cs="Times New Roman"/>
          <w:b/>
          <w:bCs/>
          <w:lang w:val="da" w:eastAsia="zh-CN"/>
        </w:rPr>
        <w:t>Fo</w:t>
      </w:r>
      <w:r>
        <w:rPr>
          <w:rFonts w:ascii="Times New Roman" w:hAnsi="Times New Roman" w:cs="Times New Roman"/>
          <w:b/>
          <w:bCs/>
          <w:lang w:val="da" w:eastAsia="zh-CN"/>
        </w:rPr>
        <w:t>rholdsregler i førerhuset.</w:t>
      </w:r>
    </w:p>
    <w:p w14:paraId="2CF439F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Fjern snavs og fedt fra skosålerne, inden du sætter dig ind i førerhuset. Betjening af maskinens pedal med snavs og fedt, der sidder fast på skosålerne, kan forårsage en ulykke, fordi den kan glide under foden.</w:t>
      </w:r>
    </w:p>
    <w:p w14:paraId="306138B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Anbring ikke </w:t>
      </w:r>
      <w:r>
        <w:rPr>
          <w:rFonts w:ascii="Times New Roman" w:hAnsi="Times New Roman" w:cs="Times New Roman"/>
          <w:lang w:val="da" w:eastAsia="zh-CN"/>
        </w:rPr>
        <w:t>dele eller værktøj omkring førersædet.</w:t>
      </w:r>
    </w:p>
    <w:p w14:paraId="1CC87DF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må ikke anbringes plastflasker i førerhuset, og der må ikke monteres sugekopper.</w:t>
      </w:r>
    </w:p>
    <w:p w14:paraId="529673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Plastflasker eller sugekopper fungerer som linser og kan forårsage brand.</w:t>
      </w:r>
    </w:p>
    <w:p w14:paraId="70CAB9F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1-12</w:t>
      </w:r>
    </w:p>
    <w:p w14:paraId="2C4DD6F5" w14:textId="77777777" w:rsidR="00705CAE" w:rsidRPr="00B4356A" w:rsidRDefault="00705CAE">
      <w:pPr>
        <w:rPr>
          <w:rFonts w:ascii="Times New Roman" w:hAnsi="Times New Roman" w:cs="Times New Roman"/>
          <w:lang w:val="da-DK" w:eastAsia="zh-CN"/>
        </w:rPr>
      </w:pPr>
    </w:p>
    <w:p w14:paraId="413C49C0" w14:textId="77777777" w:rsidR="00705CAE" w:rsidRPr="00B4356A" w:rsidRDefault="00705CAE">
      <w:pPr>
        <w:rPr>
          <w:rFonts w:ascii="Times New Roman" w:hAnsi="Times New Roman" w:cs="Times New Roman"/>
          <w:lang w:val="da-DK" w:eastAsia="zh-CN"/>
        </w:rPr>
      </w:pPr>
    </w:p>
    <w:p w14:paraId="40E60EEF" w14:textId="77777777" w:rsidR="00705CAE" w:rsidRPr="00B4356A" w:rsidRDefault="00705CAE">
      <w:pPr>
        <w:rPr>
          <w:rFonts w:ascii="Times New Roman" w:hAnsi="Times New Roman" w:cs="Times New Roman"/>
          <w:lang w:val="da-DK" w:eastAsia="zh-CN"/>
        </w:rPr>
      </w:pPr>
    </w:p>
    <w:p w14:paraId="54D7CBE7" w14:textId="77777777" w:rsidR="00705CAE" w:rsidRPr="00B4356A" w:rsidRDefault="00705CAE">
      <w:pPr>
        <w:rPr>
          <w:rFonts w:ascii="Times New Roman" w:hAnsi="Times New Roman" w:cs="Times New Roman"/>
          <w:lang w:val="da-DK" w:eastAsia="zh-CN"/>
        </w:rPr>
      </w:pPr>
    </w:p>
    <w:p w14:paraId="75B63807" w14:textId="77777777" w:rsidR="00705CAE" w:rsidRPr="00B4356A" w:rsidRDefault="00705CAE">
      <w:pPr>
        <w:rPr>
          <w:rFonts w:ascii="Times New Roman" w:hAnsi="Times New Roman" w:cs="Times New Roman"/>
          <w:lang w:val="da-DK" w:eastAsia="zh-CN"/>
        </w:rPr>
      </w:pPr>
    </w:p>
    <w:p w14:paraId="6A905FF3" w14:textId="77777777" w:rsidR="00705CAE" w:rsidRPr="00B4356A" w:rsidRDefault="00705CAE">
      <w:pPr>
        <w:rPr>
          <w:rFonts w:ascii="Times New Roman" w:hAnsi="Times New Roman" w:cs="Times New Roman"/>
          <w:lang w:val="da-DK" w:eastAsia="zh-CN"/>
        </w:rPr>
      </w:pPr>
    </w:p>
    <w:p w14:paraId="3FBDCD69"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Sikkerhedsforanstaltninger ved opstart.</w:t>
      </w:r>
    </w:p>
    <w:p w14:paraId="6F7E10B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Støt di</w:t>
      </w:r>
      <w:r>
        <w:rPr>
          <w:rFonts w:ascii="Times New Roman" w:hAnsi="Times New Roman" w:cs="Times New Roman"/>
          <w:lang w:val="da" w:eastAsia="zh-CN"/>
        </w:rPr>
        <w:t>n vægt i en sikker trepunktsstilling, når du træder op i og ned af maskinen.</w:t>
      </w:r>
    </w:p>
    <w:p w14:paraId="5253C83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hoppe på/af maskinen. Forsøg ikke at bevæge dig op og ned ad maskinen, når den er i bevægelse.</w:t>
      </w:r>
    </w:p>
    <w:p w14:paraId="7335E04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bevæger dig op i og ned af førerhuset, skal du først åbne døren he</w:t>
      </w:r>
      <w:r>
        <w:rPr>
          <w:rFonts w:ascii="Times New Roman" w:hAnsi="Times New Roman" w:cs="Times New Roman"/>
          <w:lang w:val="da" w:eastAsia="zh-CN"/>
        </w:rPr>
        <w:t>lt til den låste position. Kontroller også, at døren ikke kan bevæge sig (i en maskine med førerhus).</w:t>
      </w:r>
    </w:p>
    <w:p w14:paraId="74EA7B0E" w14:textId="77777777" w:rsidR="00705CAE" w:rsidRDefault="00E75CE1">
      <w:pPr>
        <w:rPr>
          <w:rFonts w:ascii="Times New Roman" w:hAnsi="Times New Roman" w:cs="Times New Roman"/>
          <w:lang w:eastAsia="zh-CN"/>
        </w:rPr>
      </w:pPr>
      <w:r w:rsidRPr="00B4356A">
        <w:rPr>
          <w:rFonts w:ascii="Times New Roman" w:hAnsi="Times New Roman" w:cs="Times New Roman" w:hint="eastAsia"/>
          <w:lang w:val="da-DK" w:eastAsia="zh-CN" w:bidi="ar-SA"/>
        </w:rPr>
        <w:t xml:space="preserve"> </w:t>
      </w:r>
      <w:r>
        <w:rPr>
          <w:noProof/>
        </w:rPr>
        <w:drawing>
          <wp:inline distT="0" distB="0" distL="114300" distR="114300" wp14:anchorId="5008F806" wp14:editId="031FCF55">
            <wp:extent cx="2390775" cy="3038475"/>
            <wp:effectExtent l="0" t="0" r="9525" b="9525"/>
            <wp:docPr id="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16153" name="图片 5"/>
                    <pic:cNvPicPr>
                      <a:picLocks noChangeAspect="1"/>
                    </pic:cNvPicPr>
                  </pic:nvPicPr>
                  <pic:blipFill>
                    <a:blip r:embed="rId24"/>
                    <a:stretch>
                      <a:fillRect/>
                    </a:stretch>
                  </pic:blipFill>
                  <pic:spPr>
                    <a:xfrm>
                      <a:off x="0" y="0"/>
                      <a:ext cx="2390775" cy="3038475"/>
                    </a:xfrm>
                    <a:prstGeom prst="rect">
                      <a:avLst/>
                    </a:prstGeom>
                    <a:noFill/>
                    <a:ln>
                      <a:noFill/>
                    </a:ln>
                  </pic:spPr>
                </pic:pic>
              </a:graphicData>
            </a:graphic>
          </wp:inline>
        </w:drawing>
      </w:r>
    </w:p>
    <w:p w14:paraId="627FB1C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Vend dig mod maskinen for at stige op/ned ad fodtrinene og hold fast i håndtagene. De tre sikkerhedspositioner (hænder og fødder) støtter din vægt.</w:t>
      </w:r>
    </w:p>
    <w:p w14:paraId="57D5376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w:t>
      </w:r>
      <w:r>
        <w:rPr>
          <w:rFonts w:ascii="Times New Roman" w:hAnsi="Times New Roman" w:cs="Times New Roman"/>
          <w:lang w:val="da" w:eastAsia="zh-CN"/>
        </w:rPr>
        <w:t>g aldrig styrestangen som håndtag.</w:t>
      </w:r>
    </w:p>
    <w:p w14:paraId="29BC39A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Lad eventuelt uautoriseret personale forlade området, før maskinen startes.</w:t>
      </w:r>
    </w:p>
    <w:p w14:paraId="34FC62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at kontrollere følgende punkter fastslås det, at maskinen kan startes sikkert, før den må startes.</w:t>
      </w:r>
    </w:p>
    <w:p w14:paraId="514C869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Gå rundt om maskinen. Advar vedligeholdels</w:t>
      </w:r>
      <w:r>
        <w:rPr>
          <w:rFonts w:ascii="Times New Roman" w:hAnsi="Times New Roman" w:cs="Times New Roman"/>
          <w:lang w:val="da" w:eastAsia="zh-CN"/>
        </w:rPr>
        <w:t>espersonalet og de personer, der færdes omkring maskinen. Sørg for, at maskinen ikke startes, før der ikke er nogen i nærheden af maskinen.</w:t>
      </w:r>
    </w:p>
    <w:p w14:paraId="7FD528F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førerkabinen, styrekontakten eller startkontakten for advarselsskilte eller lignende skilte, der angiver,</w:t>
      </w:r>
      <w:r>
        <w:rPr>
          <w:rFonts w:ascii="Times New Roman" w:hAnsi="Times New Roman" w:cs="Times New Roman"/>
          <w:lang w:val="da" w:eastAsia="zh-CN"/>
        </w:rPr>
        <w:t xml:space="preserve"> hvis noget ikke fungerer. Start ikke motoren, og rør ikke ved nogen af joystickene.</w:t>
      </w:r>
    </w:p>
    <w:p w14:paraId="2F90CC0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1-13</w:t>
      </w:r>
    </w:p>
    <w:p w14:paraId="60F08CD9" w14:textId="77777777" w:rsidR="00705CAE" w:rsidRPr="00B4356A" w:rsidRDefault="00705CAE">
      <w:pPr>
        <w:rPr>
          <w:rFonts w:ascii="Times New Roman" w:hAnsi="Times New Roman" w:cs="Times New Roman"/>
          <w:lang w:val="da-DK" w:eastAsia="zh-CN"/>
        </w:rPr>
      </w:pPr>
    </w:p>
    <w:p w14:paraId="07584C48" w14:textId="77777777" w:rsidR="00705CAE" w:rsidRPr="00B4356A" w:rsidRDefault="00705CAE">
      <w:pPr>
        <w:rPr>
          <w:rFonts w:ascii="Times New Roman" w:hAnsi="Times New Roman" w:cs="Times New Roman"/>
          <w:lang w:val="da-DK" w:eastAsia="zh-CN"/>
        </w:rPr>
      </w:pPr>
    </w:p>
    <w:p w14:paraId="61732BC3" w14:textId="77777777" w:rsidR="00705CAE" w:rsidRPr="00B4356A" w:rsidRDefault="00705CAE">
      <w:pPr>
        <w:rPr>
          <w:rFonts w:ascii="Times New Roman" w:hAnsi="Times New Roman" w:cs="Times New Roman"/>
          <w:lang w:val="da-DK" w:eastAsia="zh-CN"/>
        </w:rPr>
      </w:pPr>
    </w:p>
    <w:p w14:paraId="1A62CE3B" w14:textId="77777777" w:rsidR="00705CAE" w:rsidRPr="00B4356A" w:rsidRDefault="00705CAE">
      <w:pPr>
        <w:rPr>
          <w:rFonts w:ascii="Times New Roman" w:hAnsi="Times New Roman" w:cs="Times New Roman"/>
          <w:lang w:val="da-DK" w:eastAsia="zh-CN"/>
        </w:rPr>
      </w:pPr>
    </w:p>
    <w:p w14:paraId="5B8E609C" w14:textId="77777777" w:rsidR="00705CAE" w:rsidRPr="00B4356A" w:rsidRDefault="00705CAE">
      <w:pPr>
        <w:rPr>
          <w:rFonts w:ascii="Times New Roman" w:hAnsi="Times New Roman" w:cs="Times New Roman"/>
          <w:lang w:val="da-DK" w:eastAsia="zh-CN"/>
        </w:rPr>
      </w:pPr>
    </w:p>
    <w:p w14:paraId="001D1CD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Et horn lyder for at advare folk omkring maskinen.</w:t>
      </w:r>
    </w:p>
    <w:p w14:paraId="77E8014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Sæt dig i førerhuset, og start motoren.</w:t>
      </w:r>
    </w:p>
    <w:p w14:paraId="1A84E75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Juster sædet, og lås det forsvarligt fast.</w:t>
      </w:r>
    </w:p>
    <w:p w14:paraId="77ABDCD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661987D" wp14:editId="1923DE7D">
            <wp:extent cx="2184400" cy="2491105"/>
            <wp:effectExtent l="0" t="0" r="635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52846" name="图片 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84400" cy="2491105"/>
                    </a:xfrm>
                    <a:prstGeom prst="rect">
                      <a:avLst/>
                    </a:prstGeom>
                  </pic:spPr>
                </pic:pic>
              </a:graphicData>
            </a:graphic>
          </wp:inline>
        </w:drawing>
      </w:r>
    </w:p>
    <w:p w14:paraId="1743A44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Spænd </w:t>
      </w:r>
      <w:r>
        <w:rPr>
          <w:rFonts w:ascii="Times New Roman" w:hAnsi="Times New Roman" w:cs="Times New Roman"/>
          <w:lang w:val="da" w:eastAsia="zh-CN"/>
        </w:rPr>
        <w:t>sikkerhedsselen.</w:t>
      </w:r>
    </w:p>
    <w:p w14:paraId="1901398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om parkeringsanordningen er slået til. Er alle håndtag og pedaler i neutral position?</w:t>
      </w:r>
    </w:p>
    <w:p w14:paraId="5F093A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sikker på, at der ikke er nogen personer i nærheden af maskinen.</w:t>
      </w:r>
    </w:p>
    <w:p w14:paraId="0016126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må kun startes og betjenes fra førersædet.</w:t>
      </w:r>
    </w:p>
    <w:p w14:paraId="69CC9AF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Forsøg aldrig at sta</w:t>
      </w:r>
      <w:r>
        <w:rPr>
          <w:rFonts w:ascii="Times New Roman" w:hAnsi="Times New Roman" w:cs="Times New Roman"/>
          <w:lang w:val="da" w:eastAsia="zh-CN"/>
        </w:rPr>
        <w:t>rte motoren ved at kortslutte startklemmen.</w:t>
      </w:r>
    </w:p>
    <w:p w14:paraId="69629DC5"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Start med et startkabel</w:t>
      </w:r>
    </w:p>
    <w:p w14:paraId="074B8F72" w14:textId="77777777" w:rsidR="00705CAE" w:rsidRDefault="00E75CE1">
      <w:r>
        <w:rPr>
          <w:noProof/>
        </w:rPr>
        <w:lastRenderedPageBreak/>
        <w:drawing>
          <wp:inline distT="0" distB="0" distL="114300" distR="114300" wp14:anchorId="101B1B2F" wp14:editId="7AEE8F45">
            <wp:extent cx="2226310" cy="2098675"/>
            <wp:effectExtent l="0" t="0" r="2540" b="15875"/>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8747" name="图片 6"/>
                    <pic:cNvPicPr>
                      <a:picLocks noChangeAspect="1"/>
                    </pic:cNvPicPr>
                  </pic:nvPicPr>
                  <pic:blipFill>
                    <a:blip r:embed="rId26"/>
                    <a:stretch>
                      <a:fillRect/>
                    </a:stretch>
                  </pic:blipFill>
                  <pic:spPr>
                    <a:xfrm>
                      <a:off x="0" y="0"/>
                      <a:ext cx="2226310" cy="2098675"/>
                    </a:xfrm>
                    <a:prstGeom prst="rect">
                      <a:avLst/>
                    </a:prstGeom>
                    <a:noFill/>
                    <a:ln>
                      <a:noFill/>
                    </a:ln>
                  </pic:spPr>
                </pic:pic>
              </a:graphicData>
            </a:graphic>
          </wp:inline>
        </w:drawing>
      </w:r>
    </w:p>
    <w:p w14:paraId="78CACC1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1-14</w:t>
      </w:r>
    </w:p>
    <w:p w14:paraId="1703CF9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Opstart med et startkabel må kun ske på den anbefalede måde.</w:t>
      </w:r>
    </w:p>
    <w:p w14:paraId="083EBF6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Ukorrekt brug af startkabler kan forårsage batterieksplosioner eller uventede maskinhandlinger.</w:t>
      </w:r>
    </w:p>
    <w:p w14:paraId="6A427297"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Efter start af </w:t>
      </w:r>
      <w:r>
        <w:rPr>
          <w:rFonts w:ascii="Times New Roman" w:hAnsi="Times New Roman" w:cs="Times New Roman"/>
          <w:b/>
          <w:lang w:val="da" w:eastAsia="zh-CN"/>
        </w:rPr>
        <w:t>motoren.</w:t>
      </w:r>
    </w:p>
    <w:p w14:paraId="1232FB5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motoren er startet, skal du udføre følgende handlinger og inspektioner, uden at der er personale eller defekte genstande til stede. Hvis der konstateres en fejl, skal du standse maskinen i henhold til proceduren og indberette fejlen.</w:t>
      </w:r>
    </w:p>
    <w:p w14:paraId="48E06B4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Forvarm m</w:t>
      </w:r>
      <w:r>
        <w:rPr>
          <w:rFonts w:ascii="Times New Roman" w:hAnsi="Times New Roman" w:cs="Times New Roman"/>
          <w:lang w:val="da" w:eastAsia="zh-CN"/>
        </w:rPr>
        <w:t>otoren og hydraulikolien.</w:t>
      </w:r>
    </w:p>
    <w:p w14:paraId="6480719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at alle målere og alarmanordninger fungerer korrekt.</w:t>
      </w:r>
    </w:p>
    <w:p w14:paraId="2E93605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for støj.</w:t>
      </w:r>
    </w:p>
    <w:p w14:paraId="66E2B37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Afprøv motorens hastighedsstyring.</w:t>
      </w:r>
    </w:p>
    <w:p w14:paraId="220B538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Betjen betjeningsanordningerne for at sikre, at de fungerer korrekt.</w:t>
      </w:r>
    </w:p>
    <w:p w14:paraId="2790AC47"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Anvendelse ved koldt klima.</w:t>
      </w:r>
    </w:p>
    <w:p w14:paraId="742DDCC8" w14:textId="77777777" w:rsidR="00705CAE" w:rsidRDefault="00E75CE1">
      <w:pPr>
        <w:rPr>
          <w:rFonts w:ascii="Times New Roman" w:hAnsi="Times New Roman" w:cs="Times New Roman"/>
          <w:b/>
          <w:lang w:eastAsia="zh-CN"/>
        </w:rPr>
      </w:pPr>
      <w:r>
        <w:rPr>
          <w:noProof/>
        </w:rPr>
        <w:drawing>
          <wp:inline distT="0" distB="0" distL="114300" distR="114300" wp14:anchorId="2CFB48EC" wp14:editId="3F294D24">
            <wp:extent cx="2673985" cy="2682240"/>
            <wp:effectExtent l="0" t="0" r="12065" b="3810"/>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5080" name="图片 7"/>
                    <pic:cNvPicPr>
                      <a:picLocks noChangeAspect="1"/>
                    </pic:cNvPicPr>
                  </pic:nvPicPr>
                  <pic:blipFill>
                    <a:blip r:embed="rId27"/>
                    <a:stretch>
                      <a:fillRect/>
                    </a:stretch>
                  </pic:blipFill>
                  <pic:spPr>
                    <a:xfrm>
                      <a:off x="0" y="0"/>
                      <a:ext cx="2673985" cy="2682240"/>
                    </a:xfrm>
                    <a:prstGeom prst="rect">
                      <a:avLst/>
                    </a:prstGeom>
                    <a:noFill/>
                    <a:ln>
                      <a:noFill/>
                    </a:ln>
                  </pic:spPr>
                </pic:pic>
              </a:graphicData>
            </a:graphic>
          </wp:inline>
        </w:drawing>
      </w:r>
    </w:p>
    <w:p w14:paraId="1E7BDF5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Vær forsig</w:t>
      </w:r>
      <w:r>
        <w:rPr>
          <w:rFonts w:ascii="Times New Roman" w:hAnsi="Times New Roman" w:cs="Times New Roman"/>
          <w:lang w:val="da" w:eastAsia="zh-CN"/>
        </w:rPr>
        <w:t>tig, hvis gulvet er frosset - pedalerne og håndtagene er glatte.</w:t>
      </w:r>
    </w:p>
    <w:p w14:paraId="1132E73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tilfælde af stærk kulde. Rør ikke ved nogen metaldele på maskinen med bare hænder.</w:t>
      </w:r>
    </w:p>
    <w:p w14:paraId="68DDED9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1-15</w:t>
      </w:r>
    </w:p>
    <w:p w14:paraId="24EFCEC9" w14:textId="77777777" w:rsidR="00705CAE" w:rsidRPr="00B4356A" w:rsidRDefault="00705CAE">
      <w:pPr>
        <w:rPr>
          <w:rFonts w:ascii="Times New Roman" w:hAnsi="Times New Roman" w:cs="Times New Roman"/>
          <w:lang w:val="da-DK" w:eastAsia="zh-CN"/>
        </w:rPr>
      </w:pPr>
    </w:p>
    <w:p w14:paraId="1EDCB935" w14:textId="77777777" w:rsidR="00705CAE" w:rsidRPr="00B4356A" w:rsidRDefault="00705CAE">
      <w:pPr>
        <w:rPr>
          <w:rFonts w:ascii="Times New Roman" w:hAnsi="Times New Roman" w:cs="Times New Roman"/>
          <w:lang w:val="da-DK" w:eastAsia="zh-CN"/>
        </w:rPr>
      </w:pPr>
    </w:p>
    <w:p w14:paraId="14B9E4F9" w14:textId="77777777" w:rsidR="00705CAE" w:rsidRPr="00B4356A" w:rsidRDefault="00705CAE">
      <w:pPr>
        <w:rPr>
          <w:rFonts w:ascii="Times New Roman" w:hAnsi="Times New Roman" w:cs="Times New Roman"/>
          <w:lang w:val="da-DK" w:eastAsia="zh-CN"/>
        </w:rPr>
      </w:pPr>
    </w:p>
    <w:p w14:paraId="3A91D935" w14:textId="77777777" w:rsidR="00705CAE" w:rsidRPr="00B4356A" w:rsidRDefault="00705CAE">
      <w:pPr>
        <w:rPr>
          <w:rFonts w:ascii="Times New Roman" w:hAnsi="Times New Roman" w:cs="Times New Roman"/>
          <w:lang w:val="da-DK" w:eastAsia="zh-CN"/>
        </w:rPr>
      </w:pPr>
    </w:p>
    <w:p w14:paraId="08469B4D" w14:textId="77777777" w:rsidR="00705CAE" w:rsidRPr="00B4356A" w:rsidRDefault="00705CAE">
      <w:pPr>
        <w:rPr>
          <w:rFonts w:ascii="Times New Roman" w:hAnsi="Times New Roman" w:cs="Times New Roman"/>
          <w:lang w:val="da-DK" w:eastAsia="zh-CN"/>
        </w:rPr>
      </w:pPr>
    </w:p>
    <w:p w14:paraId="17C092A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Huden fryser fast på metallet og forårsager alvorlig skade.</w:t>
      </w:r>
    </w:p>
    <w:p w14:paraId="51C77EB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ikke æter eller </w:t>
      </w:r>
      <w:r>
        <w:rPr>
          <w:rFonts w:ascii="Times New Roman" w:hAnsi="Times New Roman" w:cs="Times New Roman"/>
          <w:lang w:val="da" w:eastAsia="zh-CN"/>
        </w:rPr>
        <w:t>startvæske på motoren. Startvæsken kan forårsage en eksplosion og alvorlig personskade eller død.</w:t>
      </w:r>
    </w:p>
    <w:p w14:paraId="6D550F1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Forvarm motoren og hydraulikolien. Hvis håndtaget betjenes, hvis det ikke er varmet op.</w:t>
      </w:r>
    </w:p>
    <w:p w14:paraId="7330D2AC"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Maskinen reagerer ikke eller bevæger sig ikke hurtigt eller korrekt. F</w:t>
      </w:r>
      <w:r>
        <w:rPr>
          <w:rFonts w:ascii="Times New Roman" w:hAnsi="Times New Roman" w:cs="Times New Roman"/>
          <w:lang w:val="da" w:eastAsia="zh-CN"/>
        </w:rPr>
        <w:t>orårsager ulykker.</w:t>
      </w:r>
    </w:p>
    <w:p w14:paraId="330F114A"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1-16</w:t>
      </w:r>
    </w:p>
    <w:p w14:paraId="641700A6" w14:textId="77777777" w:rsidR="00705CAE" w:rsidRDefault="00705CAE">
      <w:pPr>
        <w:rPr>
          <w:rFonts w:ascii="Times New Roman" w:hAnsi="Times New Roman" w:cs="Times New Roman"/>
          <w:lang w:eastAsia="zh-CN"/>
        </w:rPr>
      </w:pPr>
    </w:p>
    <w:p w14:paraId="6180C60E" w14:textId="77777777" w:rsidR="00705CAE" w:rsidRDefault="00705CAE">
      <w:pPr>
        <w:rPr>
          <w:rFonts w:ascii="Times New Roman" w:hAnsi="Times New Roman" w:cs="Times New Roman"/>
          <w:lang w:eastAsia="zh-CN"/>
        </w:rPr>
      </w:pPr>
    </w:p>
    <w:p w14:paraId="243AFA8D" w14:textId="77777777" w:rsidR="00705CAE" w:rsidRDefault="00705CAE">
      <w:pPr>
        <w:rPr>
          <w:rFonts w:ascii="Times New Roman" w:hAnsi="Times New Roman" w:cs="Times New Roman"/>
          <w:lang w:eastAsia="zh-CN"/>
        </w:rPr>
      </w:pPr>
    </w:p>
    <w:p w14:paraId="05AAC98B" w14:textId="77777777" w:rsidR="00705CAE" w:rsidRDefault="00705CAE">
      <w:pPr>
        <w:rPr>
          <w:rFonts w:ascii="Times New Roman" w:hAnsi="Times New Roman" w:cs="Times New Roman"/>
          <w:lang w:eastAsia="zh-CN"/>
        </w:rPr>
      </w:pPr>
    </w:p>
    <w:p w14:paraId="04029691" w14:textId="77777777" w:rsidR="00705CAE" w:rsidRDefault="00705CAE">
      <w:pPr>
        <w:rPr>
          <w:rFonts w:ascii="Times New Roman" w:hAnsi="Times New Roman" w:cs="Times New Roman"/>
          <w:lang w:eastAsia="zh-CN"/>
        </w:rPr>
      </w:pPr>
    </w:p>
    <w:p w14:paraId="7256ED93" w14:textId="77777777" w:rsidR="00705CAE" w:rsidRDefault="00705CAE">
      <w:pPr>
        <w:rPr>
          <w:rFonts w:ascii="Times New Roman" w:hAnsi="Times New Roman" w:cs="Times New Roman"/>
          <w:lang w:eastAsia="zh-CN"/>
        </w:rPr>
      </w:pPr>
    </w:p>
    <w:p w14:paraId="0BE50363" w14:textId="77777777" w:rsidR="00705CAE" w:rsidRDefault="00705CAE">
      <w:pPr>
        <w:rPr>
          <w:rFonts w:ascii="Times New Roman" w:hAnsi="Times New Roman" w:cs="Times New Roman"/>
          <w:lang w:eastAsia="zh-CN"/>
        </w:rPr>
      </w:pPr>
    </w:p>
    <w:p w14:paraId="6BBF9E7D" w14:textId="77777777" w:rsidR="00705CAE" w:rsidRDefault="00705CAE">
      <w:pPr>
        <w:rPr>
          <w:rFonts w:ascii="Times New Roman" w:hAnsi="Times New Roman" w:cs="Times New Roman"/>
          <w:lang w:eastAsia="zh-CN"/>
        </w:rPr>
      </w:pPr>
    </w:p>
    <w:p w14:paraId="31302416" w14:textId="77777777" w:rsidR="00705CAE" w:rsidRDefault="00705CAE">
      <w:pPr>
        <w:rPr>
          <w:rFonts w:ascii="Times New Roman" w:hAnsi="Times New Roman" w:cs="Times New Roman"/>
          <w:lang w:eastAsia="zh-CN"/>
        </w:rPr>
      </w:pPr>
    </w:p>
    <w:p w14:paraId="1EE53171" w14:textId="77777777" w:rsidR="00705CAE" w:rsidRDefault="00705CAE">
      <w:pPr>
        <w:rPr>
          <w:rFonts w:ascii="Times New Roman" w:hAnsi="Times New Roman" w:cs="Times New Roman"/>
          <w:lang w:eastAsia="zh-CN"/>
        </w:rPr>
      </w:pPr>
    </w:p>
    <w:p w14:paraId="59A68089" w14:textId="77777777" w:rsidR="00705CAE" w:rsidRDefault="00705CAE">
      <w:pPr>
        <w:rPr>
          <w:rFonts w:ascii="Times New Roman" w:hAnsi="Times New Roman" w:cs="Times New Roman"/>
          <w:lang w:eastAsia="zh-CN"/>
        </w:rPr>
      </w:pPr>
    </w:p>
    <w:p w14:paraId="639DE25B" w14:textId="77777777" w:rsidR="00705CAE" w:rsidRDefault="00705CAE">
      <w:pPr>
        <w:rPr>
          <w:rFonts w:ascii="Times New Roman" w:hAnsi="Times New Roman" w:cs="Times New Roman"/>
          <w:lang w:eastAsia="zh-CN"/>
        </w:rPr>
      </w:pPr>
    </w:p>
    <w:p w14:paraId="3B01AE0D" w14:textId="77777777" w:rsidR="00705CAE" w:rsidRDefault="00705CAE">
      <w:pPr>
        <w:rPr>
          <w:rFonts w:ascii="Times New Roman" w:hAnsi="Times New Roman" w:cs="Times New Roman"/>
          <w:lang w:eastAsia="zh-CN"/>
        </w:rPr>
      </w:pPr>
    </w:p>
    <w:p w14:paraId="4A7EFF44" w14:textId="77777777" w:rsidR="00705CAE" w:rsidRDefault="00705CAE">
      <w:pPr>
        <w:rPr>
          <w:rFonts w:ascii="Times New Roman" w:hAnsi="Times New Roman" w:cs="Times New Roman"/>
          <w:lang w:eastAsia="zh-CN"/>
        </w:rPr>
      </w:pPr>
    </w:p>
    <w:p w14:paraId="0513A5AE" w14:textId="77777777" w:rsidR="00705CAE" w:rsidRDefault="00705CAE">
      <w:pPr>
        <w:rPr>
          <w:rFonts w:ascii="Times New Roman" w:hAnsi="Times New Roman" w:cs="Times New Roman"/>
          <w:lang w:eastAsia="zh-CN"/>
        </w:rPr>
      </w:pPr>
    </w:p>
    <w:p w14:paraId="5DC7ACBF" w14:textId="77777777" w:rsidR="00705CAE" w:rsidRDefault="00705CAE">
      <w:pPr>
        <w:rPr>
          <w:rFonts w:ascii="Times New Roman" w:hAnsi="Times New Roman" w:cs="Times New Roman"/>
          <w:lang w:eastAsia="zh-CN"/>
        </w:rPr>
      </w:pPr>
    </w:p>
    <w:p w14:paraId="503AFF7E" w14:textId="77777777" w:rsidR="00705CAE" w:rsidRDefault="00705CAE">
      <w:pPr>
        <w:rPr>
          <w:rFonts w:ascii="Times New Roman" w:hAnsi="Times New Roman" w:cs="Times New Roman"/>
          <w:lang w:eastAsia="zh-CN"/>
        </w:rPr>
      </w:pPr>
    </w:p>
    <w:p w14:paraId="02685207" w14:textId="77777777" w:rsidR="00705CAE" w:rsidRDefault="00705CAE">
      <w:pPr>
        <w:rPr>
          <w:rFonts w:ascii="Times New Roman" w:hAnsi="Times New Roman" w:cs="Times New Roman"/>
          <w:lang w:eastAsia="zh-CN"/>
        </w:rPr>
      </w:pPr>
    </w:p>
    <w:p w14:paraId="771F946E" w14:textId="77777777" w:rsidR="00705CAE" w:rsidRDefault="00705CAE">
      <w:pPr>
        <w:rPr>
          <w:rFonts w:ascii="Times New Roman" w:hAnsi="Times New Roman" w:cs="Times New Roman"/>
          <w:lang w:eastAsia="zh-CN"/>
        </w:rPr>
      </w:pPr>
    </w:p>
    <w:p w14:paraId="118E4184" w14:textId="77777777" w:rsidR="00705CAE" w:rsidRDefault="00705CAE">
      <w:pPr>
        <w:rPr>
          <w:rFonts w:ascii="Times New Roman" w:hAnsi="Times New Roman" w:cs="Times New Roman"/>
          <w:lang w:eastAsia="zh-CN"/>
        </w:rPr>
      </w:pPr>
    </w:p>
    <w:p w14:paraId="1974319C" w14:textId="77777777" w:rsidR="00705CAE" w:rsidRDefault="00705CAE">
      <w:pPr>
        <w:rPr>
          <w:rFonts w:ascii="Times New Roman" w:hAnsi="Times New Roman" w:cs="Times New Roman"/>
          <w:lang w:eastAsia="zh-CN"/>
        </w:rPr>
      </w:pPr>
    </w:p>
    <w:p w14:paraId="199FDA2F" w14:textId="77777777" w:rsidR="00705CAE" w:rsidRDefault="00705CAE">
      <w:pPr>
        <w:rPr>
          <w:rFonts w:ascii="Times New Roman" w:hAnsi="Times New Roman" w:cs="Times New Roman"/>
          <w:lang w:eastAsia="zh-CN"/>
        </w:rPr>
      </w:pPr>
    </w:p>
    <w:p w14:paraId="2481EC81" w14:textId="77777777" w:rsidR="00705CAE" w:rsidRDefault="00705CAE">
      <w:pPr>
        <w:rPr>
          <w:rFonts w:ascii="Times New Roman" w:hAnsi="Times New Roman" w:cs="Times New Roman"/>
          <w:lang w:eastAsia="zh-CN"/>
        </w:rPr>
      </w:pPr>
    </w:p>
    <w:p w14:paraId="275AE9E1"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Sikkerhedsskilte</w:t>
      </w:r>
    </w:p>
    <w:p w14:paraId="65CB2E7C" w14:textId="77777777" w:rsidR="00705CAE" w:rsidRDefault="00E75CE1">
      <w:pPr>
        <w:rPr>
          <w:rFonts w:ascii="Times New Roman" w:hAnsi="Times New Roman" w:cs="Times New Roman"/>
          <w:lang w:eastAsia="zh-CN"/>
        </w:rPr>
      </w:pPr>
      <w:r>
        <w:rPr>
          <w:noProof/>
        </w:rPr>
        <w:drawing>
          <wp:inline distT="0" distB="0" distL="114300" distR="114300" wp14:anchorId="2E813BE4" wp14:editId="2EE35D31">
            <wp:extent cx="5598160" cy="3901440"/>
            <wp:effectExtent l="0" t="0" r="2540" b="381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49720" name="图片 8"/>
                    <pic:cNvPicPr>
                      <a:picLocks noChangeAspect="1"/>
                    </pic:cNvPicPr>
                  </pic:nvPicPr>
                  <pic:blipFill>
                    <a:blip r:embed="rId28"/>
                    <a:stretch>
                      <a:fillRect/>
                    </a:stretch>
                  </pic:blipFill>
                  <pic:spPr>
                    <a:xfrm>
                      <a:off x="0" y="0"/>
                      <a:ext cx="5598160" cy="3901440"/>
                    </a:xfrm>
                    <a:prstGeom prst="rect">
                      <a:avLst/>
                    </a:prstGeom>
                    <a:noFill/>
                    <a:ln>
                      <a:noFill/>
                    </a:ln>
                  </pic:spPr>
                </pic:pic>
              </a:graphicData>
            </a:graphic>
          </wp:inline>
        </w:drawing>
      </w:r>
    </w:p>
    <w:p w14:paraId="3EC32B68"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637ADF97" wp14:editId="7BE085EF">
            <wp:extent cx="5534025" cy="37306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8560" name="图片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41847" cy="3736129"/>
                    </a:xfrm>
                    <a:prstGeom prst="rect">
                      <a:avLst/>
                    </a:prstGeom>
                  </pic:spPr>
                </pic:pic>
              </a:graphicData>
            </a:graphic>
          </wp:inline>
        </w:drawing>
      </w:r>
    </w:p>
    <w:p w14:paraId="6064FEE2"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1-17</w:t>
      </w:r>
    </w:p>
    <w:p w14:paraId="1D931698"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1. Betjening af arbejdsenheden.</w:t>
      </w:r>
    </w:p>
    <w:p w14:paraId="2ED68DA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den forreste inderside af førerhuset.</w:t>
      </w:r>
    </w:p>
    <w:p w14:paraId="7805F21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Kontroller, at maskinens styretilstand er i overensstemmelse med </w:t>
      </w:r>
      <w:r>
        <w:rPr>
          <w:rFonts w:ascii="Times New Roman" w:hAnsi="Times New Roman" w:cs="Times New Roman"/>
          <w:lang w:val="da" w:eastAsia="zh-CN"/>
        </w:rPr>
        <w:t>identifikationen. Hvis den er anderledes, skal du udskifte etiketten, før du betjener maskinen, så den passer til maskinens styretilstand.</w:t>
      </w:r>
    </w:p>
    <w:p w14:paraId="17268C0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ikke gør det, kan det medføre personskade eller død.</w:t>
      </w:r>
    </w:p>
    <w:p w14:paraId="3CD65FED" w14:textId="77777777" w:rsidR="00705CAE" w:rsidRDefault="00E75CE1">
      <w:pPr>
        <w:rPr>
          <w:rFonts w:ascii="Times New Roman" w:hAnsi="Times New Roman" w:cs="Times New Roman"/>
          <w:lang w:eastAsia="zh-CN"/>
        </w:rPr>
      </w:pPr>
      <w:r>
        <w:rPr>
          <w:noProof/>
        </w:rPr>
        <w:drawing>
          <wp:inline distT="0" distB="0" distL="114300" distR="114300" wp14:anchorId="6F7F191C" wp14:editId="79F3279A">
            <wp:extent cx="5176520" cy="2936875"/>
            <wp:effectExtent l="0" t="0" r="5080"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67431" name="图片 4"/>
                    <pic:cNvPicPr>
                      <a:picLocks noChangeAspect="1"/>
                    </pic:cNvPicPr>
                  </pic:nvPicPr>
                  <pic:blipFill>
                    <a:blip r:embed="rId30"/>
                    <a:stretch>
                      <a:fillRect/>
                    </a:stretch>
                  </pic:blipFill>
                  <pic:spPr>
                    <a:xfrm>
                      <a:off x="0" y="0"/>
                      <a:ext cx="5176520" cy="2936875"/>
                    </a:xfrm>
                    <a:prstGeom prst="rect">
                      <a:avLst/>
                    </a:prstGeom>
                    <a:noFill/>
                    <a:ln>
                      <a:noFill/>
                    </a:ln>
                  </pic:spPr>
                </pic:pic>
              </a:graphicData>
            </a:graphic>
          </wp:inline>
        </w:drawing>
      </w:r>
    </w:p>
    <w:p w14:paraId="072AE53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 xml:space="preserve">2. Juster </w:t>
      </w:r>
      <w:r>
        <w:rPr>
          <w:rFonts w:ascii="Times New Roman" w:hAnsi="Times New Roman" w:cs="Times New Roman"/>
          <w:lang w:val="da" w:eastAsia="zh-CN"/>
        </w:rPr>
        <w:t>sporspændingsanordningerne.</w:t>
      </w:r>
    </w:p>
    <w:p w14:paraId="13A8017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mærke er placeret på begge sider af sporstangen.</w:t>
      </w:r>
    </w:p>
    <w:p w14:paraId="2F4DED1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*advarsel.</w:t>
      </w:r>
    </w:p>
    <w:p w14:paraId="5B8CFBD8"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*Trykket i cylinderen i sporspændingsanordningen er meget højt. Den skal justeres eller afmonteres i overensstemmelse med betjeningsvejledningen. Forkert betjenin</w:t>
      </w:r>
      <w:r>
        <w:rPr>
          <w:rFonts w:ascii="Times New Roman" w:hAnsi="Times New Roman" w:cs="Times New Roman"/>
          <w:lang w:val="da" w:eastAsia="zh-CN"/>
        </w:rPr>
        <w:t>g kan medføre personskade.</w:t>
      </w:r>
    </w:p>
    <w:p w14:paraId="4AA676AB"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0433676" wp14:editId="2D8CF58E">
            <wp:extent cx="3650615" cy="2192020"/>
            <wp:effectExtent l="0" t="0" r="698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78982" name="图片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50615" cy="2192020"/>
                    </a:xfrm>
                    <a:prstGeom prst="rect">
                      <a:avLst/>
                    </a:prstGeom>
                  </pic:spPr>
                </pic:pic>
              </a:graphicData>
            </a:graphic>
          </wp:inline>
        </w:drawing>
      </w:r>
    </w:p>
    <w:p w14:paraId="6F2358D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1-18</w:t>
      </w:r>
    </w:p>
    <w:p w14:paraId="3A14C87D" w14:textId="77777777" w:rsidR="00705CAE" w:rsidRPr="00B4356A" w:rsidRDefault="00705CAE">
      <w:pPr>
        <w:rPr>
          <w:rFonts w:ascii="Times New Roman" w:hAnsi="Times New Roman" w:cs="Times New Roman"/>
          <w:lang w:val="da-DK" w:eastAsia="zh-CN"/>
        </w:rPr>
      </w:pPr>
    </w:p>
    <w:p w14:paraId="4A5C31DC" w14:textId="77777777" w:rsidR="00705CAE" w:rsidRPr="00B4356A" w:rsidRDefault="00705CAE">
      <w:pPr>
        <w:rPr>
          <w:rFonts w:ascii="Times New Roman" w:hAnsi="Times New Roman" w:cs="Times New Roman"/>
          <w:lang w:val="da-DK" w:eastAsia="zh-CN"/>
        </w:rPr>
      </w:pPr>
    </w:p>
    <w:p w14:paraId="4DF1A594" w14:textId="77777777" w:rsidR="00705CAE" w:rsidRPr="00B4356A" w:rsidRDefault="00705CAE">
      <w:pPr>
        <w:rPr>
          <w:rFonts w:ascii="Times New Roman" w:hAnsi="Times New Roman" w:cs="Times New Roman"/>
          <w:lang w:val="da-DK" w:eastAsia="zh-CN"/>
        </w:rPr>
      </w:pPr>
    </w:p>
    <w:p w14:paraId="4A6A04B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3. Driftsadvarsel, belastningsadvarsel, advarsel om bevægelse og betjening, advarsel før åbning af vinduet, vær opmærksom på højspændingsledninger, læs brugsanvisningen, oliekredslås, højde og andre advarselsskilte.</w:t>
      </w:r>
    </w:p>
    <w:p w14:paraId="6044CF0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Log</w:t>
      </w:r>
      <w:r>
        <w:rPr>
          <w:rFonts w:ascii="Times New Roman" w:hAnsi="Times New Roman" w:cs="Times New Roman"/>
          <w:lang w:val="da" w:eastAsia="zh-CN"/>
        </w:rPr>
        <w:t>oet er placeret nederst til højre i førerhuset.</w:t>
      </w:r>
    </w:p>
    <w:p w14:paraId="4AC72FDC"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13B51445" wp14:editId="24D7481A">
            <wp:extent cx="6858000" cy="41967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10633" name="图片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858000" cy="4196715"/>
                    </a:xfrm>
                    <a:prstGeom prst="rect">
                      <a:avLst/>
                    </a:prstGeom>
                  </pic:spPr>
                </pic:pic>
              </a:graphicData>
            </a:graphic>
          </wp:inline>
        </w:drawing>
      </w:r>
    </w:p>
    <w:p w14:paraId="5683EF79"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*advarsel</w:t>
      </w:r>
    </w:p>
    <w:p w14:paraId="1E86EC05"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 For at forhindre personskade eller død som følge af funktionsfejl. Når du betjener maskinen, skal du kontrollere maskinens driftsstatus og den viste driftstilstand. Når du kontrollerer maskinens</w:t>
      </w:r>
      <w:r>
        <w:rPr>
          <w:rFonts w:ascii="Times New Roman" w:hAnsi="Times New Roman" w:cs="Times New Roman" w:hint="eastAsia"/>
          <w:lang w:val="da" w:eastAsia="zh-CN"/>
        </w:rPr>
        <w:t xml:space="preserve"> driftsstatus, skal du være opmærksom på det omkringliggende område og betjene den langsomt.</w:t>
      </w:r>
    </w:p>
    <w:p w14:paraId="39194758"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 For at udføre på- og aflæsning af transportkøretøjet på en sikker måde skal følgende forhold nøje overholdes. Transporterens bremser skal være aktiveret, og dækk</w:t>
      </w:r>
      <w:r>
        <w:rPr>
          <w:rFonts w:ascii="Times New Roman" w:hAnsi="Times New Roman" w:cs="Times New Roman" w:hint="eastAsia"/>
          <w:lang w:val="da" w:eastAsia="zh-CN"/>
        </w:rPr>
        <w:t>ene skal være låst.</w:t>
      </w:r>
    </w:p>
    <w:p w14:paraId="19D2D86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På- og aflæsningspladen skal være en stålplade med en meget lang længde, en stor styrke og en skridsikker overflade.</w:t>
      </w:r>
    </w:p>
    <w:p w14:paraId="48C4D4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få transportkøretøjet til at stemme overens med køretøjets midte. Fastgør læssepladen.</w:t>
      </w:r>
    </w:p>
    <w:p w14:paraId="421F512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Der skal </w:t>
      </w:r>
      <w:r>
        <w:rPr>
          <w:rFonts w:ascii="Times New Roman" w:hAnsi="Times New Roman" w:cs="Times New Roman"/>
          <w:lang w:val="da" w:eastAsia="zh-CN"/>
        </w:rPr>
        <w:t>anbringes måtter og stivere under på- og aflæsningspladen.</w:t>
      </w:r>
    </w:p>
    <w:p w14:paraId="4679256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Vinklen af på- og aflæsningspladen er 15 grader eller mindre.</w:t>
      </w:r>
    </w:p>
    <w:p w14:paraId="309BB66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Læsning og aflæsning på et fladt og hårdt underlag.</w:t>
      </w:r>
    </w:p>
    <w:p w14:paraId="60B1882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 xml:space="preserve">* For at undgå alvorlig personskade eller dødsfald skal du overholde følgende, før </w:t>
      </w:r>
      <w:r>
        <w:rPr>
          <w:rFonts w:ascii="Times New Roman" w:hAnsi="Times New Roman" w:cs="Times New Roman" w:hint="eastAsia"/>
          <w:lang w:val="da" w:eastAsia="zh-CN"/>
        </w:rPr>
        <w:t>du flytter maskinen og arbejder med maskinen.</w:t>
      </w:r>
    </w:p>
    <w:p w14:paraId="15C107E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bedes dytte for at informere dine omgivelser.</w:t>
      </w:r>
    </w:p>
    <w:p w14:paraId="2957EFB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at der ikke er nogen personer omkring maskinens top og i fremkørselsområdet.</w:t>
      </w:r>
    </w:p>
    <w:p w14:paraId="2D9358E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Sørg for, at der er et godt synsfelt i den fremadrettede retning. Drej d</w:t>
      </w:r>
      <w:r>
        <w:rPr>
          <w:rFonts w:ascii="Times New Roman" w:hAnsi="Times New Roman" w:cs="Times New Roman"/>
          <w:lang w:val="da" w:eastAsia="zh-CN"/>
        </w:rPr>
        <w:t>en øverste del, hvis det er nødvendigt.</w:t>
      </w:r>
    </w:p>
    <w:p w14:paraId="08C67C9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forbindelse med ovenstående skal du følge advarslen om at justere spejlet ved kørsel.</w:t>
      </w:r>
    </w:p>
    <w:p w14:paraId="41A5C10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åbner eller lukker forruden eller afmonterer den nederste rude, skal du sørge for at dreje sikkerhedslåsehåndtaget til de</w:t>
      </w:r>
      <w:r>
        <w:rPr>
          <w:rFonts w:ascii="Times New Roman" w:hAnsi="Times New Roman" w:cs="Times New Roman"/>
          <w:lang w:val="da" w:eastAsia="zh-CN"/>
        </w:rPr>
        <w:t>n låste position, før du rejser dig fra førersædet.</w:t>
      </w:r>
    </w:p>
    <w:p w14:paraId="0EEB418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tilfælde af utilsigtet berøring vil styrestangsmekanismen pludselig bevæge sig, hvilket kan forårsage en alvorlig personskade.</w:t>
      </w:r>
    </w:p>
    <w:p w14:paraId="723C8D0F" w14:textId="77777777" w:rsidR="00705CAE" w:rsidRPr="00B4356A" w:rsidRDefault="00705CAE">
      <w:pPr>
        <w:rPr>
          <w:rFonts w:ascii="Times New Roman" w:hAnsi="Times New Roman" w:cs="Times New Roman"/>
          <w:lang w:val="da-DK" w:eastAsia="zh-CN"/>
        </w:rPr>
      </w:pPr>
    </w:p>
    <w:p w14:paraId="17FC762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1-19</w:t>
      </w:r>
    </w:p>
    <w:p w14:paraId="4B4E94C2" w14:textId="77777777" w:rsidR="00705CAE" w:rsidRPr="00B4356A" w:rsidRDefault="00705CAE">
      <w:pPr>
        <w:rPr>
          <w:rFonts w:ascii="Times New Roman" w:hAnsi="Times New Roman" w:cs="Times New Roman"/>
          <w:lang w:val="da-DK" w:eastAsia="zh-CN"/>
        </w:rPr>
      </w:pPr>
    </w:p>
    <w:p w14:paraId="20ADAC59" w14:textId="77777777" w:rsidR="00705CAE" w:rsidRPr="00B4356A" w:rsidRDefault="00705CAE">
      <w:pPr>
        <w:rPr>
          <w:rFonts w:ascii="Times New Roman" w:hAnsi="Times New Roman" w:cs="Times New Roman"/>
          <w:lang w:val="da-DK" w:eastAsia="zh-CN"/>
        </w:rPr>
      </w:pPr>
    </w:p>
    <w:p w14:paraId="41B98BF4" w14:textId="77777777" w:rsidR="00705CAE" w:rsidRPr="00B4356A" w:rsidRDefault="00705CAE">
      <w:pPr>
        <w:rPr>
          <w:rFonts w:ascii="Times New Roman" w:hAnsi="Times New Roman" w:cs="Times New Roman"/>
          <w:lang w:val="da-DK" w:eastAsia="zh-CN"/>
        </w:rPr>
      </w:pPr>
    </w:p>
    <w:p w14:paraId="063ADD45" w14:textId="77777777" w:rsidR="00705CAE" w:rsidRPr="00B4356A" w:rsidRDefault="00705CAE">
      <w:pPr>
        <w:rPr>
          <w:rFonts w:ascii="Times New Roman" w:hAnsi="Times New Roman" w:cs="Times New Roman"/>
          <w:lang w:val="da-DK" w:eastAsia="zh-CN"/>
        </w:rPr>
      </w:pPr>
    </w:p>
    <w:p w14:paraId="1B475A70" w14:textId="77777777" w:rsidR="00705CAE" w:rsidRPr="00B4356A" w:rsidRDefault="00705CAE">
      <w:pPr>
        <w:rPr>
          <w:rFonts w:ascii="Times New Roman" w:hAnsi="Times New Roman" w:cs="Times New Roman"/>
          <w:lang w:val="da-DK" w:eastAsia="zh-CN"/>
        </w:rPr>
      </w:pPr>
    </w:p>
    <w:p w14:paraId="1B654146" w14:textId="77777777" w:rsidR="00705CAE" w:rsidRPr="00B4356A" w:rsidRDefault="00705CAE">
      <w:pPr>
        <w:rPr>
          <w:rFonts w:ascii="Times New Roman" w:hAnsi="Times New Roman" w:cs="Times New Roman"/>
          <w:lang w:val="da-DK" w:eastAsia="zh-CN"/>
        </w:rPr>
      </w:pPr>
    </w:p>
    <w:p w14:paraId="1685D1F4" w14:textId="77777777" w:rsidR="00705CAE" w:rsidRPr="00B4356A" w:rsidRDefault="00705CAE">
      <w:pPr>
        <w:rPr>
          <w:rFonts w:ascii="Times New Roman" w:hAnsi="Times New Roman" w:cs="Times New Roman"/>
          <w:lang w:val="da-DK" w:eastAsia="zh-CN"/>
        </w:rPr>
      </w:pPr>
    </w:p>
    <w:p w14:paraId="26D447F9" w14:textId="77777777" w:rsidR="00705CAE" w:rsidRPr="00B4356A" w:rsidRDefault="00705CAE">
      <w:pPr>
        <w:rPr>
          <w:rFonts w:ascii="Times New Roman" w:hAnsi="Times New Roman" w:cs="Times New Roman"/>
          <w:lang w:val="da-DK" w:eastAsia="zh-CN"/>
        </w:rPr>
      </w:pPr>
    </w:p>
    <w:p w14:paraId="38D9D620" w14:textId="77777777" w:rsidR="00705CAE" w:rsidRPr="00B4356A" w:rsidRDefault="00705CAE">
      <w:pPr>
        <w:rPr>
          <w:rFonts w:ascii="Times New Roman" w:hAnsi="Times New Roman" w:cs="Times New Roman"/>
          <w:lang w:val="da-DK" w:eastAsia="zh-CN"/>
        </w:rPr>
      </w:pPr>
    </w:p>
    <w:p w14:paraId="17F86C15" w14:textId="77777777" w:rsidR="00705CAE" w:rsidRPr="00B4356A" w:rsidRDefault="00705CAE">
      <w:pPr>
        <w:rPr>
          <w:rFonts w:ascii="Times New Roman" w:hAnsi="Times New Roman" w:cs="Times New Roman"/>
          <w:lang w:val="da-DK" w:eastAsia="zh-CN"/>
        </w:rPr>
      </w:pPr>
    </w:p>
    <w:p w14:paraId="30572F08" w14:textId="77777777" w:rsidR="00705CAE" w:rsidRPr="00B4356A" w:rsidRDefault="00705CAE">
      <w:pPr>
        <w:rPr>
          <w:rFonts w:ascii="Times New Roman" w:hAnsi="Times New Roman" w:cs="Times New Roman"/>
          <w:lang w:val="da-DK" w:eastAsia="zh-CN"/>
        </w:rPr>
      </w:pPr>
    </w:p>
    <w:p w14:paraId="1BB411BC" w14:textId="77777777" w:rsidR="00705CAE" w:rsidRPr="00B4356A" w:rsidRDefault="00705CAE">
      <w:pPr>
        <w:rPr>
          <w:rFonts w:ascii="Times New Roman" w:hAnsi="Times New Roman" w:cs="Times New Roman"/>
          <w:lang w:val="da-DK" w:eastAsia="zh-CN"/>
        </w:rPr>
      </w:pPr>
    </w:p>
    <w:p w14:paraId="66192C3E" w14:textId="77777777" w:rsidR="00705CAE" w:rsidRPr="00B4356A" w:rsidRDefault="00705CAE">
      <w:pPr>
        <w:rPr>
          <w:rFonts w:ascii="Times New Roman" w:hAnsi="Times New Roman" w:cs="Times New Roman"/>
          <w:lang w:val="da-DK" w:eastAsia="zh-CN"/>
        </w:rPr>
      </w:pPr>
    </w:p>
    <w:p w14:paraId="6EC32348" w14:textId="77777777" w:rsidR="00705CAE" w:rsidRPr="00B4356A" w:rsidRDefault="00705CAE">
      <w:pPr>
        <w:rPr>
          <w:rFonts w:ascii="Times New Roman" w:hAnsi="Times New Roman" w:cs="Times New Roman"/>
          <w:lang w:val="da-DK" w:eastAsia="zh-CN"/>
        </w:rPr>
      </w:pPr>
    </w:p>
    <w:p w14:paraId="4F2D7C6A" w14:textId="77777777" w:rsidR="00705CAE" w:rsidRPr="00B4356A" w:rsidRDefault="00705CAE">
      <w:pPr>
        <w:rPr>
          <w:rFonts w:ascii="Times New Roman" w:hAnsi="Times New Roman" w:cs="Times New Roman"/>
          <w:lang w:val="da-DK" w:eastAsia="zh-CN"/>
        </w:rPr>
      </w:pPr>
    </w:p>
    <w:p w14:paraId="1F0AC0B5" w14:textId="77777777" w:rsidR="00705CAE" w:rsidRPr="00B4356A" w:rsidRDefault="00705CAE">
      <w:pPr>
        <w:rPr>
          <w:rFonts w:ascii="Times New Roman" w:hAnsi="Times New Roman" w:cs="Times New Roman"/>
          <w:lang w:val="da-DK" w:eastAsia="zh-CN"/>
        </w:rPr>
      </w:pPr>
    </w:p>
    <w:p w14:paraId="7A8F9D3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4. Hold dig væk fra området omkring </w:t>
      </w:r>
      <w:r>
        <w:rPr>
          <w:rFonts w:ascii="Times New Roman" w:hAnsi="Times New Roman" w:cs="Times New Roman"/>
          <w:b/>
          <w:lang w:val="da" w:eastAsia="zh-CN"/>
        </w:rPr>
        <w:t>svingområdet.</w:t>
      </w:r>
    </w:p>
    <w:p w14:paraId="728E5EE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mærke er placeret på den bageste vægt.</w:t>
      </w:r>
    </w:p>
    <w:p w14:paraId="5ADBB8B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 er strengt forbudt at stå i det område, hvor maskinerne drejer.</w:t>
      </w:r>
    </w:p>
    <w:p w14:paraId="3A4ABEA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beskadige eller fjerne logoet fra maskinen.</w:t>
      </w:r>
    </w:p>
    <w:p w14:paraId="60816CB4"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71F5C74A" wp14:editId="7CEB4469">
            <wp:extent cx="5121275" cy="2529205"/>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79114" name="图片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21275" cy="2529205"/>
                    </a:xfrm>
                    <a:prstGeom prst="rect">
                      <a:avLst/>
                    </a:prstGeom>
                  </pic:spPr>
                </pic:pic>
              </a:graphicData>
            </a:graphic>
          </wp:inline>
        </w:drawing>
      </w:r>
    </w:p>
    <w:p w14:paraId="6034134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5. Identifikation af brændstof.</w:t>
      </w:r>
    </w:p>
    <w:p w14:paraId="48D4551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Dette symbol sidder på </w:t>
      </w:r>
      <w:r>
        <w:rPr>
          <w:rFonts w:ascii="Times New Roman" w:hAnsi="Times New Roman" w:cs="Times New Roman"/>
          <w:lang w:val="da" w:eastAsia="zh-CN"/>
        </w:rPr>
        <w:t>brændstoftanken.</w:t>
      </w:r>
    </w:p>
    <w:p w14:paraId="14D2674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Sluk for motorbrændstoffet, når der tankes op, og hold brændstoffet væk fra åben ild.</w:t>
      </w:r>
    </w:p>
    <w:p w14:paraId="66D18AB3" w14:textId="77777777" w:rsidR="00705CAE" w:rsidRPr="00B4356A" w:rsidRDefault="00E75CE1">
      <w:pPr>
        <w:rPr>
          <w:rFonts w:ascii="Times New Roman" w:hAnsi="Times New Roman" w:cs="Times New Roman"/>
          <w:lang w:val="de-DE" w:eastAsia="zh-CN"/>
        </w:rPr>
      </w:pPr>
      <w:r w:rsidRPr="00B4356A">
        <w:rPr>
          <w:rFonts w:ascii="Times New Roman" w:hAnsi="Times New Roman" w:cs="Times New Roman" w:hint="eastAsia"/>
          <w:lang w:val="de-DE" w:eastAsia="zh-CN"/>
        </w:rPr>
        <w:t>*</w:t>
      </w:r>
      <w:proofErr w:type="spellStart"/>
      <w:r w:rsidRPr="00B4356A">
        <w:rPr>
          <w:rFonts w:ascii="Times New Roman" w:hAnsi="Times New Roman" w:cs="Times New Roman" w:hint="eastAsia"/>
          <w:lang w:val="de-DE" w:eastAsia="zh-CN"/>
        </w:rPr>
        <w:t>Minimumstemperaturen</w:t>
      </w:r>
      <w:proofErr w:type="spellEnd"/>
      <w:r w:rsidRPr="00B4356A">
        <w:rPr>
          <w:rFonts w:ascii="Times New Roman" w:hAnsi="Times New Roman" w:cs="Times New Roman" w:hint="eastAsia"/>
          <w:lang w:val="de-DE" w:eastAsia="zh-CN"/>
        </w:rPr>
        <w:t xml:space="preserve"> er 4C.-5</w:t>
      </w:r>
      <w:r w:rsidRPr="00B4356A">
        <w:rPr>
          <w:rFonts w:ascii="Times New Roman" w:hAnsi="Times New Roman" w:cs="Times New Roman" w:hint="eastAsia"/>
          <w:lang w:val="de-DE" w:eastAsia="zh-CN"/>
        </w:rPr>
        <w:t>°</w:t>
      </w:r>
      <w:r w:rsidRPr="00B4356A">
        <w:rPr>
          <w:rFonts w:ascii="Times New Roman" w:hAnsi="Times New Roman" w:cs="Times New Roman" w:hint="eastAsia"/>
          <w:lang w:val="de-DE" w:eastAsia="zh-CN"/>
        </w:rPr>
        <w:t>C.-14</w:t>
      </w:r>
      <w:r w:rsidRPr="00B4356A">
        <w:rPr>
          <w:rFonts w:ascii="Times New Roman" w:hAnsi="Times New Roman" w:cs="Times New Roman" w:hint="eastAsia"/>
          <w:lang w:val="de-DE" w:eastAsia="zh-CN"/>
        </w:rPr>
        <w:t>°</w:t>
      </w:r>
      <w:r w:rsidRPr="00B4356A">
        <w:rPr>
          <w:rFonts w:ascii="Times New Roman" w:hAnsi="Times New Roman" w:cs="Times New Roman" w:hint="eastAsia"/>
          <w:lang w:val="de-DE" w:eastAsia="zh-CN"/>
        </w:rPr>
        <w:t>C.-29</w:t>
      </w:r>
      <w:r w:rsidRPr="00B4356A">
        <w:rPr>
          <w:rFonts w:ascii="Times New Roman" w:hAnsi="Times New Roman" w:cs="Times New Roman" w:hint="eastAsia"/>
          <w:lang w:val="de-DE" w:eastAsia="zh-CN"/>
        </w:rPr>
        <w:t>°</w:t>
      </w:r>
      <w:r w:rsidRPr="00B4356A">
        <w:rPr>
          <w:rFonts w:ascii="Times New Roman" w:hAnsi="Times New Roman" w:cs="Times New Roman" w:hint="eastAsia"/>
          <w:lang w:val="de-DE" w:eastAsia="zh-CN"/>
        </w:rPr>
        <w:t>C.-29</w:t>
      </w:r>
      <w:r w:rsidRPr="00B4356A">
        <w:rPr>
          <w:rFonts w:ascii="Times New Roman" w:hAnsi="Times New Roman" w:cs="Times New Roman" w:hint="eastAsia"/>
          <w:lang w:val="de-DE" w:eastAsia="zh-CN"/>
        </w:rPr>
        <w:t>°</w:t>
      </w:r>
      <w:r w:rsidRPr="00B4356A">
        <w:rPr>
          <w:rFonts w:ascii="Times New Roman" w:hAnsi="Times New Roman" w:cs="Times New Roman" w:hint="eastAsia"/>
          <w:lang w:val="de-DE" w:eastAsia="zh-CN"/>
        </w:rPr>
        <w:t>C.</w:t>
      </w:r>
    </w:p>
    <w:p w14:paraId="0FC2E8CB" w14:textId="77777777" w:rsidR="00705CAE" w:rsidRPr="00B4356A" w:rsidRDefault="00E75CE1">
      <w:pPr>
        <w:rPr>
          <w:rFonts w:ascii="Times New Roman" w:hAnsi="Times New Roman" w:cs="Times New Roman"/>
          <w:lang w:val="de-DE" w:eastAsia="zh-CN"/>
        </w:rPr>
      </w:pPr>
      <w:r w:rsidRPr="00B4356A">
        <w:rPr>
          <w:rFonts w:ascii="Times New Roman" w:hAnsi="Times New Roman" w:cs="Times New Roman" w:hint="eastAsia"/>
          <w:lang w:val="de-DE" w:eastAsia="zh-CN"/>
        </w:rPr>
        <w:t>*Dieselnummer 0# -10# -10# -20# -35#.</w:t>
      </w:r>
    </w:p>
    <w:p w14:paraId="43697F93"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68AC6AF3" wp14:editId="398FE164">
            <wp:extent cx="5238750" cy="23094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700" name="图片 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46462" cy="2313301"/>
                    </a:xfrm>
                    <a:prstGeom prst="rect">
                      <a:avLst/>
                    </a:prstGeom>
                  </pic:spPr>
                </pic:pic>
              </a:graphicData>
            </a:graphic>
          </wp:inline>
        </w:drawing>
      </w:r>
    </w:p>
    <w:p w14:paraId="414FFD5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1-20</w:t>
      </w:r>
    </w:p>
    <w:p w14:paraId="34B71C18"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6. Forholdsregler vedr. brændstof.</w:t>
      </w:r>
    </w:p>
    <w:p w14:paraId="6FBD999C"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*bemærk</w:t>
      </w:r>
    </w:p>
    <w:p w14:paraId="57BAEE2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Brændstoftank</w:t>
      </w:r>
      <w:r>
        <w:rPr>
          <w:rFonts w:ascii="Times New Roman" w:hAnsi="Times New Roman" w:cs="Times New Roman"/>
          <w:lang w:val="da" w:eastAsia="zh-CN"/>
        </w:rPr>
        <w:t>. Når du fylder brændstof på maskinen eller vedligeholder brændstofsystemet, er det forbudt at ryge. Der må ikke tankes eller vedligeholdes i nærheden af flammezoner. Før der tankes, skal motoren standses, og der skal tankes udendørs.</w:t>
      </w:r>
    </w:p>
    <w:p w14:paraId="394F515E" w14:textId="77777777" w:rsidR="00705CAE" w:rsidRDefault="00E75CE1">
      <w:pPr>
        <w:rPr>
          <w:rFonts w:ascii="Times New Roman" w:hAnsi="Times New Roman" w:cs="Times New Roman"/>
          <w:lang w:eastAsia="zh-CN"/>
        </w:rPr>
      </w:pPr>
      <w:r>
        <w:rPr>
          <w:noProof/>
        </w:rPr>
        <w:lastRenderedPageBreak/>
        <w:drawing>
          <wp:inline distT="0" distB="0" distL="114300" distR="114300" wp14:anchorId="5FC68F7E" wp14:editId="5F7BD0A1">
            <wp:extent cx="2184400" cy="1645285"/>
            <wp:effectExtent l="0" t="0" r="6350" b="12065"/>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98076" name="图片 9"/>
                    <pic:cNvPicPr>
                      <a:picLocks noChangeAspect="1"/>
                    </pic:cNvPicPr>
                  </pic:nvPicPr>
                  <pic:blipFill>
                    <a:blip r:embed="rId35"/>
                    <a:stretch>
                      <a:fillRect/>
                    </a:stretch>
                  </pic:blipFill>
                  <pic:spPr>
                    <a:xfrm>
                      <a:off x="0" y="0"/>
                      <a:ext cx="2184400" cy="1645285"/>
                    </a:xfrm>
                    <a:prstGeom prst="rect">
                      <a:avLst/>
                    </a:prstGeom>
                    <a:noFill/>
                    <a:ln>
                      <a:noFill/>
                    </a:ln>
                  </pic:spPr>
                </pic:pic>
              </a:graphicData>
            </a:graphic>
          </wp:inline>
        </w:drawing>
      </w:r>
    </w:p>
    <w:p w14:paraId="32F15F03"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7. Forholdsregler v</w:t>
      </w:r>
      <w:r>
        <w:rPr>
          <w:rFonts w:ascii="Times New Roman" w:hAnsi="Times New Roman" w:cs="Times New Roman"/>
          <w:b/>
          <w:lang w:val="da" w:eastAsia="zh-CN"/>
        </w:rPr>
        <w:t>ed brug af batterier.</w:t>
      </w:r>
    </w:p>
    <w:p w14:paraId="70D6C41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Logoet er placeret i det nederste højre hjørne af førerhusets platform.</w:t>
      </w:r>
    </w:p>
    <w:p w14:paraId="7A2D8390" w14:textId="77777777" w:rsidR="00705CAE" w:rsidRDefault="00E75CE1">
      <w:pPr>
        <w:rPr>
          <w:rFonts w:ascii="Times New Roman" w:hAnsi="Times New Roman" w:cs="Times New Roman"/>
          <w:lang w:eastAsia="zh-CN"/>
        </w:rPr>
      </w:pPr>
      <w:r>
        <w:rPr>
          <w:noProof/>
        </w:rPr>
        <w:drawing>
          <wp:inline distT="0" distB="0" distL="114300" distR="114300" wp14:anchorId="2BFF93FF" wp14:editId="06DD5982">
            <wp:extent cx="1679575" cy="2246630"/>
            <wp:effectExtent l="0" t="0" r="15875" b="1270"/>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59142" name="图片 10"/>
                    <pic:cNvPicPr>
                      <a:picLocks noChangeAspect="1"/>
                    </pic:cNvPicPr>
                  </pic:nvPicPr>
                  <pic:blipFill>
                    <a:blip r:embed="rId36"/>
                    <a:stretch>
                      <a:fillRect/>
                    </a:stretch>
                  </pic:blipFill>
                  <pic:spPr>
                    <a:xfrm>
                      <a:off x="0" y="0"/>
                      <a:ext cx="1679575" cy="2246630"/>
                    </a:xfrm>
                    <a:prstGeom prst="rect">
                      <a:avLst/>
                    </a:prstGeom>
                    <a:noFill/>
                    <a:ln>
                      <a:noFill/>
                    </a:ln>
                  </pic:spPr>
                </pic:pic>
              </a:graphicData>
            </a:graphic>
          </wp:inline>
        </w:drawing>
      </w:r>
    </w:p>
    <w:p w14:paraId="3F1D2A0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*Fare.</w:t>
      </w:r>
    </w:p>
    <w:p w14:paraId="5CE1BB49"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 xml:space="preserve">*Batteriet udvikler eksplosiv gas. Hold det </w:t>
      </w:r>
      <w:commentRangeStart w:id="2"/>
      <w:r>
        <w:rPr>
          <w:rFonts w:ascii="Times New Roman" w:hAnsi="Times New Roman" w:cs="Times New Roman" w:hint="eastAsia"/>
          <w:lang w:val="da" w:eastAsia="zh-CN"/>
        </w:rPr>
        <w:t>væk fra åben ild og tændte cigaretter</w:t>
      </w:r>
      <w:commentRangeEnd w:id="2"/>
      <w:r w:rsidR="00B4356A">
        <w:rPr>
          <w:rStyle w:val="Kommentarhenvisning"/>
        </w:rPr>
        <w:commentReference w:id="2"/>
      </w:r>
      <w:r>
        <w:rPr>
          <w:rFonts w:ascii="Times New Roman" w:hAnsi="Times New Roman" w:cs="Times New Roman" w:hint="eastAsia"/>
          <w:lang w:val="da" w:eastAsia="zh-CN"/>
        </w:rPr>
        <w:t>. Når batteriet anvendes, skal det være godt ventileret.</w:t>
      </w:r>
    </w:p>
    <w:p w14:paraId="5ADAC592"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*Metalgenstande</w:t>
      </w:r>
      <w:r>
        <w:rPr>
          <w:rFonts w:ascii="Times New Roman" w:hAnsi="Times New Roman" w:cs="Times New Roman" w:hint="eastAsia"/>
          <w:lang w:val="da" w:eastAsia="zh-CN"/>
        </w:rPr>
        <w:t xml:space="preserve"> som f.eks. værktøj eller brændbare materialer må ikke placeres sammen med batteriet. Brugte batterier skal bortskaffes i overensstemmelse med den lokale miljølovgivning</w:t>
      </w:r>
    </w:p>
    <w:p w14:paraId="15DA5B0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*Batteriets elektrolyt er stærkt ætsende og kan ætse hud og tøj. Hvis det sprøjter i ø</w:t>
      </w:r>
      <w:r>
        <w:rPr>
          <w:rFonts w:ascii="Times New Roman" w:hAnsi="Times New Roman" w:cs="Times New Roman" w:hint="eastAsia"/>
          <w:lang w:val="da" w:eastAsia="zh-CN"/>
        </w:rPr>
        <w:t>jnene, kan det føre til blindhed.</w:t>
      </w:r>
    </w:p>
    <w:p w14:paraId="74E26E4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Utilsigtet spildt svovlsyre på din krop: 1. Skyl huden med vand. 2. Neutraliser syre med soda eller kalk. 3. Skyl øjnene med vand i 10 til 15 minutter. Og derefter skal der straks behandles (søg lægehjælp).</w:t>
      </w:r>
    </w:p>
    <w:p w14:paraId="2DADCB7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1-21</w:t>
      </w:r>
    </w:p>
    <w:p w14:paraId="7F62C80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8. Det er </w:t>
      </w:r>
      <w:r>
        <w:rPr>
          <w:rFonts w:ascii="Times New Roman" w:hAnsi="Times New Roman" w:cs="Times New Roman"/>
          <w:b/>
          <w:lang w:val="da" w:eastAsia="zh-CN"/>
        </w:rPr>
        <w:t>strengt forbudt at stå i arbejdsområdet</w:t>
      </w:r>
    </w:p>
    <w:p w14:paraId="0BA098C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begge sider af bommen.</w:t>
      </w:r>
    </w:p>
    <w:p w14:paraId="2B12A573" w14:textId="77777777" w:rsidR="00705CAE" w:rsidRDefault="00E75CE1">
      <w:pPr>
        <w:rPr>
          <w:rFonts w:ascii="Times New Roman" w:hAnsi="Times New Roman" w:cs="Times New Roman"/>
          <w:lang w:eastAsia="zh-CN"/>
        </w:rPr>
      </w:pPr>
      <w:r>
        <w:rPr>
          <w:noProof/>
        </w:rPr>
        <w:lastRenderedPageBreak/>
        <w:drawing>
          <wp:inline distT="0" distB="0" distL="114300" distR="114300" wp14:anchorId="74BF88B8" wp14:editId="72ECF965">
            <wp:extent cx="3696335" cy="3783330"/>
            <wp:effectExtent l="0" t="0" r="18415" b="7620"/>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44571" name="图片 11"/>
                    <pic:cNvPicPr>
                      <a:picLocks noChangeAspect="1"/>
                    </pic:cNvPicPr>
                  </pic:nvPicPr>
                  <pic:blipFill>
                    <a:blip r:embed="rId37"/>
                    <a:stretch>
                      <a:fillRect/>
                    </a:stretch>
                  </pic:blipFill>
                  <pic:spPr>
                    <a:xfrm>
                      <a:off x="0" y="0"/>
                      <a:ext cx="3696335" cy="3783330"/>
                    </a:xfrm>
                    <a:prstGeom prst="rect">
                      <a:avLst/>
                    </a:prstGeom>
                    <a:noFill/>
                    <a:ln>
                      <a:noFill/>
                    </a:ln>
                  </pic:spPr>
                </pic:pic>
              </a:graphicData>
            </a:graphic>
          </wp:inline>
        </w:drawing>
      </w:r>
    </w:p>
    <w:p w14:paraId="0561F05E" w14:textId="77777777" w:rsidR="00705CAE" w:rsidRDefault="00705CAE">
      <w:pPr>
        <w:rPr>
          <w:rFonts w:ascii="Times New Roman" w:hAnsi="Times New Roman" w:cs="Times New Roman"/>
          <w:lang w:eastAsia="zh-CN"/>
        </w:rPr>
      </w:pPr>
    </w:p>
    <w:p w14:paraId="194EF37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9. Hold dig væk fra udgravningsområdet.</w:t>
      </w:r>
    </w:p>
    <w:p w14:paraId="04DF8B6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Logoet er placeret på begge sider af stangen.</w:t>
      </w:r>
    </w:p>
    <w:p w14:paraId="0EF3C078"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1-22</w:t>
      </w:r>
    </w:p>
    <w:p w14:paraId="382B6B19" w14:textId="77777777" w:rsidR="00705CAE" w:rsidRDefault="00705CAE">
      <w:pPr>
        <w:rPr>
          <w:rFonts w:ascii="Times New Roman" w:hAnsi="Times New Roman" w:cs="Times New Roman"/>
          <w:lang w:eastAsia="zh-CN"/>
        </w:rPr>
      </w:pPr>
    </w:p>
    <w:p w14:paraId="74B87E10" w14:textId="77777777" w:rsidR="00705CAE" w:rsidRDefault="00705CAE">
      <w:pPr>
        <w:rPr>
          <w:rFonts w:ascii="Times New Roman" w:hAnsi="Times New Roman" w:cs="Times New Roman"/>
          <w:lang w:eastAsia="zh-CN"/>
        </w:rPr>
      </w:pPr>
    </w:p>
    <w:p w14:paraId="64C91FCD" w14:textId="77777777" w:rsidR="00705CAE" w:rsidRDefault="00705CAE">
      <w:pPr>
        <w:rPr>
          <w:rFonts w:ascii="Times New Roman" w:hAnsi="Times New Roman" w:cs="Times New Roman"/>
          <w:lang w:eastAsia="zh-CN"/>
        </w:rPr>
      </w:pPr>
    </w:p>
    <w:p w14:paraId="12D5DC35" w14:textId="77777777" w:rsidR="00705CAE" w:rsidRDefault="00705CAE">
      <w:pPr>
        <w:rPr>
          <w:rFonts w:ascii="Times New Roman" w:hAnsi="Times New Roman" w:cs="Times New Roman"/>
          <w:lang w:eastAsia="zh-CN"/>
        </w:rPr>
      </w:pPr>
    </w:p>
    <w:p w14:paraId="316DA3D6" w14:textId="77777777" w:rsidR="00705CAE" w:rsidRDefault="00705CAE">
      <w:pPr>
        <w:rPr>
          <w:rFonts w:ascii="Times New Roman" w:hAnsi="Times New Roman" w:cs="Times New Roman"/>
          <w:lang w:eastAsia="zh-CN"/>
        </w:rPr>
      </w:pPr>
    </w:p>
    <w:p w14:paraId="563326A0" w14:textId="77777777" w:rsidR="00705CAE" w:rsidRDefault="00705CAE">
      <w:pPr>
        <w:rPr>
          <w:rFonts w:ascii="Times New Roman" w:hAnsi="Times New Roman" w:cs="Times New Roman"/>
          <w:lang w:eastAsia="zh-CN"/>
        </w:rPr>
      </w:pPr>
    </w:p>
    <w:p w14:paraId="035DB8D2" w14:textId="77777777" w:rsidR="00705CAE" w:rsidRDefault="00705CAE">
      <w:pPr>
        <w:rPr>
          <w:rFonts w:ascii="Times New Roman" w:hAnsi="Times New Roman" w:cs="Times New Roman"/>
          <w:lang w:eastAsia="zh-CN"/>
        </w:rPr>
      </w:pPr>
    </w:p>
    <w:p w14:paraId="3D880AF5" w14:textId="77777777" w:rsidR="00705CAE" w:rsidRDefault="00705CAE">
      <w:pPr>
        <w:rPr>
          <w:rFonts w:ascii="Times New Roman" w:hAnsi="Times New Roman" w:cs="Times New Roman"/>
          <w:lang w:eastAsia="zh-CN"/>
        </w:rPr>
      </w:pPr>
    </w:p>
    <w:p w14:paraId="27193B76" w14:textId="77777777" w:rsidR="00705CAE" w:rsidRDefault="00705CAE">
      <w:pPr>
        <w:rPr>
          <w:rFonts w:ascii="Times New Roman" w:hAnsi="Times New Roman" w:cs="Times New Roman"/>
          <w:lang w:eastAsia="zh-CN"/>
        </w:rPr>
      </w:pPr>
    </w:p>
    <w:p w14:paraId="0E0AEB46"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08288FF4" wp14:editId="17274BA6">
            <wp:extent cx="2230120" cy="4267835"/>
            <wp:effectExtent l="0" t="0" r="17780" b="184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2254" name="图片 2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30120" cy="4267835"/>
                    </a:xfrm>
                    <a:prstGeom prst="rect">
                      <a:avLst/>
                    </a:prstGeom>
                  </pic:spPr>
                </pic:pic>
              </a:graphicData>
            </a:graphic>
          </wp:inline>
        </w:drawing>
      </w:r>
    </w:p>
    <w:p w14:paraId="53F081E5"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10. Juster spændingen af sporet.</w:t>
      </w:r>
    </w:p>
    <w:p w14:paraId="4CB4012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Logoet er placeret på </w:t>
      </w:r>
      <w:r>
        <w:rPr>
          <w:rFonts w:ascii="Times New Roman" w:hAnsi="Times New Roman" w:cs="Times New Roman"/>
          <w:lang w:val="da" w:eastAsia="zh-CN"/>
        </w:rPr>
        <w:t>hver side af sporstangen.</w:t>
      </w:r>
    </w:p>
    <w:p w14:paraId="309C787A"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598DE822" wp14:editId="340F4F79">
            <wp:extent cx="3390900" cy="2116455"/>
            <wp:effectExtent l="0" t="0" r="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07520" name="图片 2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90900" cy="2116518"/>
                    </a:xfrm>
                    <a:prstGeom prst="rect">
                      <a:avLst/>
                    </a:prstGeom>
                  </pic:spPr>
                </pic:pic>
              </a:graphicData>
            </a:graphic>
          </wp:inline>
        </w:drawing>
      </w:r>
    </w:p>
    <w:p w14:paraId="7DC6B53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*advarsel.</w:t>
      </w:r>
    </w:p>
    <w:p w14:paraId="4B22D11A"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*Trykket i cylinderen i sporspændingsanordningen er meget højt. Den skal justeres eller afmonteres i overensstemmelse med betjeningsvejledningen. Forkert betjening kan medføre personskade.</w:t>
      </w:r>
    </w:p>
    <w:p w14:paraId="11BCAF4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1-23</w:t>
      </w:r>
    </w:p>
    <w:p w14:paraId="0E9D390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11. Angivelse af betjen</w:t>
      </w:r>
      <w:r>
        <w:rPr>
          <w:rFonts w:ascii="Times New Roman" w:hAnsi="Times New Roman" w:cs="Times New Roman"/>
          <w:b/>
          <w:lang w:val="da" w:eastAsia="zh-CN"/>
        </w:rPr>
        <w:t>ingen af dozerblad.</w:t>
      </w:r>
    </w:p>
    <w:p w14:paraId="40A142D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den forreste inderside af førerhuset.</w:t>
      </w:r>
    </w:p>
    <w:p w14:paraId="058D292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A6896BE" wp14:editId="296BE34C">
            <wp:extent cx="3560445" cy="1524000"/>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0235" name="图片 2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560445" cy="1524000"/>
                    </a:xfrm>
                    <a:prstGeom prst="rect">
                      <a:avLst/>
                    </a:prstGeom>
                  </pic:spPr>
                </pic:pic>
              </a:graphicData>
            </a:graphic>
          </wp:inline>
        </w:drawing>
      </w:r>
    </w:p>
    <w:p w14:paraId="136FFC0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12. Batteriakkumulator, advarselsskilt for vedligeholdelse.</w:t>
      </w:r>
    </w:p>
    <w:p w14:paraId="4A2584D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Logoet er placeret på den drejelige platform i øverste højre hjørne.</w:t>
      </w:r>
    </w:p>
    <w:p w14:paraId="1C66318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AFBA025" wp14:editId="123B7480">
            <wp:extent cx="4324350" cy="13138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16834" name="图片 3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324350" cy="1313991"/>
                    </a:xfrm>
                    <a:prstGeom prst="rect">
                      <a:avLst/>
                    </a:prstGeom>
                  </pic:spPr>
                </pic:pic>
              </a:graphicData>
            </a:graphic>
          </wp:inline>
        </w:drawing>
      </w:r>
    </w:p>
    <w:p w14:paraId="1787DB5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13. Hold dig væk fra markeringerne på m</w:t>
      </w:r>
      <w:r>
        <w:rPr>
          <w:rFonts w:ascii="Times New Roman" w:hAnsi="Times New Roman" w:cs="Times New Roman"/>
          <w:b/>
          <w:lang w:val="da" w:eastAsia="zh-CN"/>
        </w:rPr>
        <w:t>otorremmen.</w:t>
      </w:r>
    </w:p>
    <w:p w14:paraId="51F59E3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mærke er placeret på motorhjelmen.</w:t>
      </w:r>
    </w:p>
    <w:p w14:paraId="56C4BF5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åbne motorhjelmen, mens motoren kører.</w:t>
      </w:r>
    </w:p>
    <w:p w14:paraId="54ED28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Rør ikke ved udstødningsrøret for at undgå forbrændinger.</w:t>
      </w:r>
    </w:p>
    <w:p w14:paraId="29254998"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0DF109CD" wp14:editId="7311B2E5">
            <wp:extent cx="1396365" cy="2541270"/>
            <wp:effectExtent l="0" t="0" r="1333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6829" name="图片 3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96365" cy="2541270"/>
                    </a:xfrm>
                    <a:prstGeom prst="rect">
                      <a:avLst/>
                    </a:prstGeom>
                  </pic:spPr>
                </pic:pic>
              </a:graphicData>
            </a:graphic>
          </wp:inline>
        </w:drawing>
      </w:r>
    </w:p>
    <w:p w14:paraId="168516C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1-24</w:t>
      </w:r>
    </w:p>
    <w:p w14:paraId="0AC7798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14. Hydraulikolie-mærke.</w:t>
      </w:r>
    </w:p>
    <w:p w14:paraId="218D1FF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hydrauliktanken.</w:t>
      </w:r>
    </w:p>
    <w:p w14:paraId="3E0FC887"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908E897" wp14:editId="35CFA3D3">
            <wp:extent cx="3714750" cy="16319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8009" name="图片 3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714750" cy="1631950"/>
                    </a:xfrm>
                    <a:prstGeom prst="rect">
                      <a:avLst/>
                    </a:prstGeom>
                  </pic:spPr>
                </pic:pic>
              </a:graphicData>
            </a:graphic>
          </wp:inline>
        </w:drawing>
      </w:r>
    </w:p>
    <w:p w14:paraId="7E8CCAAA"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15. </w:t>
      </w:r>
      <w:r>
        <w:rPr>
          <w:rFonts w:ascii="Times New Roman" w:hAnsi="Times New Roman" w:cs="Times New Roman"/>
          <w:b/>
          <w:lang w:val="da" w:eastAsia="zh-CN"/>
        </w:rPr>
        <w:t>Forholdsregler for hydrauliktank.</w:t>
      </w:r>
    </w:p>
    <w:p w14:paraId="7A47E3F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hydrauliktanken.</w:t>
      </w:r>
    </w:p>
    <w:p w14:paraId="3301D05A"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*Fare</w:t>
      </w:r>
    </w:p>
    <w:p w14:paraId="67A2E12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Hydrauliktank.</w:t>
      </w:r>
    </w:p>
    <w:p w14:paraId="6EA3F0C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Stop motoren, før du åbner dækslet, og sænk langsomt dækslet på brændstoftanken.</w:t>
      </w:r>
    </w:p>
    <w:p w14:paraId="2257EB5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For at frigøre trykket i hydrauliktanken for at forhindre </w:t>
      </w:r>
      <w:r>
        <w:rPr>
          <w:rFonts w:ascii="Times New Roman" w:hAnsi="Times New Roman" w:cs="Times New Roman"/>
          <w:lang w:val="da" w:eastAsia="zh-CN"/>
        </w:rPr>
        <w:t>forbrændinger på grund af varm olie.</w:t>
      </w:r>
    </w:p>
    <w:p w14:paraId="21EB35C1"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9CCAD9D" wp14:editId="3C2D69AE">
            <wp:extent cx="2628900" cy="30194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6265" name="图片 3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628900" cy="3019425"/>
                    </a:xfrm>
                    <a:prstGeom prst="rect">
                      <a:avLst/>
                    </a:prstGeom>
                  </pic:spPr>
                </pic:pic>
              </a:graphicData>
            </a:graphic>
          </wp:inline>
        </w:drawing>
      </w:r>
    </w:p>
    <w:p w14:paraId="5779F0D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1-25</w:t>
      </w:r>
    </w:p>
    <w:p w14:paraId="7C199676" w14:textId="77777777" w:rsidR="00705CAE" w:rsidRPr="00B4356A" w:rsidRDefault="00705CAE">
      <w:pPr>
        <w:rPr>
          <w:rFonts w:ascii="Times New Roman" w:hAnsi="Times New Roman" w:cs="Times New Roman"/>
          <w:lang w:val="da-DK" w:eastAsia="zh-CN"/>
        </w:rPr>
      </w:pPr>
    </w:p>
    <w:p w14:paraId="7CAE20B4" w14:textId="77777777" w:rsidR="00705CAE" w:rsidRPr="00B4356A" w:rsidRDefault="00705CAE">
      <w:pPr>
        <w:rPr>
          <w:rFonts w:ascii="Times New Roman" w:hAnsi="Times New Roman" w:cs="Times New Roman"/>
          <w:lang w:val="da-DK" w:eastAsia="zh-CN"/>
        </w:rPr>
      </w:pPr>
    </w:p>
    <w:p w14:paraId="3F2992B3" w14:textId="77777777" w:rsidR="00705CAE" w:rsidRPr="00B4356A" w:rsidRDefault="00705CAE">
      <w:pPr>
        <w:rPr>
          <w:rFonts w:ascii="Times New Roman" w:hAnsi="Times New Roman" w:cs="Times New Roman"/>
          <w:lang w:val="da-DK" w:eastAsia="zh-CN"/>
        </w:rPr>
      </w:pPr>
    </w:p>
    <w:p w14:paraId="38EDB9D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16. Stig ind og ud af køretøjet.</w:t>
      </w:r>
    </w:p>
    <w:p w14:paraId="13002F2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mærke er placeret på indersiden af døren.</w:t>
      </w:r>
    </w:p>
    <w:p w14:paraId="091D92CF"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53C059D" wp14:editId="5AB023DC">
            <wp:extent cx="2424430" cy="1955165"/>
            <wp:effectExtent l="0" t="0" r="1397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48181" name="图片 3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424430" cy="1955165"/>
                    </a:xfrm>
                    <a:prstGeom prst="rect">
                      <a:avLst/>
                    </a:prstGeom>
                  </pic:spPr>
                </pic:pic>
              </a:graphicData>
            </a:graphic>
          </wp:inline>
        </w:drawing>
      </w:r>
    </w:p>
    <w:p w14:paraId="4E95C60C"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*advarsel</w:t>
      </w:r>
    </w:p>
    <w:p w14:paraId="62DB92B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undgå skader skal følgende forhold nøje overholdes, når du stiger på og af køretøjet</w:t>
      </w:r>
    </w:p>
    <w:p w14:paraId="1C97BCC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skal vende mod køretø</w:t>
      </w:r>
      <w:r>
        <w:rPr>
          <w:rFonts w:ascii="Times New Roman" w:hAnsi="Times New Roman" w:cs="Times New Roman"/>
          <w:lang w:val="da" w:eastAsia="zh-CN"/>
        </w:rPr>
        <w:t>jet, når du stiger ind og ud af det.</w:t>
      </w:r>
    </w:p>
    <w:p w14:paraId="04324A1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fodtrinnet og håndtagene.</w:t>
      </w:r>
    </w:p>
    <w:p w14:paraId="1851B48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hænder og fødder på alle tre punkter (håndtag og fodtrin) for at støtte kroppen.</w:t>
      </w:r>
    </w:p>
    <w:p w14:paraId="1187FDF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Tag ikke fat i styrestangen for at stige på eller af køretøjet.</w:t>
      </w:r>
    </w:p>
    <w:p w14:paraId="2926621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Stig ikke ind og ud af køretøjet, mens</w:t>
      </w:r>
      <w:r>
        <w:rPr>
          <w:rFonts w:ascii="Times New Roman" w:hAnsi="Times New Roman" w:cs="Times New Roman"/>
          <w:lang w:val="da" w:eastAsia="zh-CN"/>
        </w:rPr>
        <w:t xml:space="preserve"> du er på farten.</w:t>
      </w:r>
    </w:p>
    <w:p w14:paraId="408DEE2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hoppe op på og ned af køretøjet.</w:t>
      </w:r>
    </w:p>
    <w:p w14:paraId="1FF5902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17. Identifikation af risici for elektrisk stød.</w:t>
      </w:r>
    </w:p>
    <w:p w14:paraId="2AA70C8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logo er placeret på højre side af førerhuset.</w:t>
      </w:r>
    </w:p>
    <w:p w14:paraId="65990011"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*Fare</w:t>
      </w:r>
    </w:p>
    <w:p w14:paraId="39A488A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Hold dig væk fra maskinen. Hvis du er i nærheden af strømkablet, kan maskinens </w:t>
      </w:r>
      <w:r>
        <w:rPr>
          <w:rFonts w:ascii="Times New Roman" w:hAnsi="Times New Roman" w:cs="Times New Roman"/>
          <w:lang w:val="da" w:eastAsia="zh-CN"/>
        </w:rPr>
        <w:t>belastning og jorden forårsage død på grund af elektrisk stød.</w:t>
      </w:r>
    </w:p>
    <w:p w14:paraId="781A7D60"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25CA83B" wp14:editId="27AEBC32">
            <wp:extent cx="2667000" cy="15925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8238" name="图片 3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68836" cy="1594013"/>
                    </a:xfrm>
                    <a:prstGeom prst="rect">
                      <a:avLst/>
                    </a:prstGeom>
                  </pic:spPr>
                </pic:pic>
              </a:graphicData>
            </a:graphic>
          </wp:inline>
        </w:drawing>
      </w:r>
    </w:p>
    <w:p w14:paraId="2B48B38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1-26</w:t>
      </w:r>
    </w:p>
    <w:p w14:paraId="1F1B176F" w14:textId="77777777" w:rsidR="00705CAE" w:rsidRPr="00B4356A" w:rsidRDefault="00E75CE1">
      <w:pPr>
        <w:rPr>
          <w:rFonts w:ascii="Times New Roman" w:hAnsi="Times New Roman" w:cs="Times New Roman"/>
          <w:b/>
          <w:lang w:val="da-DK" w:eastAsia="zh-CN"/>
        </w:rPr>
      </w:pPr>
      <w:r>
        <w:rPr>
          <w:rFonts w:ascii="Times New Roman" w:hAnsi="Times New Roman" w:cs="Times New Roman" w:hint="eastAsia"/>
          <w:b/>
          <w:lang w:val="da" w:eastAsia="zh-CN"/>
        </w:rPr>
        <w:lastRenderedPageBreak/>
        <w:t>18. Advarselsskilt for skridsikkerhed.</w:t>
      </w:r>
    </w:p>
    <w:p w14:paraId="6D5EC04F"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Dette logo er placeret på hjelmen foran.</w:t>
      </w:r>
    </w:p>
    <w:p w14:paraId="67047F5F" w14:textId="77777777" w:rsidR="00705CAE" w:rsidRDefault="00E75CE1">
      <w:pPr>
        <w:rPr>
          <w:rFonts w:ascii="Times New Roman" w:hAnsi="Times New Roman" w:cs="Times New Roman"/>
          <w:b/>
          <w:lang w:eastAsia="zh-CN"/>
        </w:rPr>
      </w:pPr>
      <w:r>
        <w:rPr>
          <w:rFonts w:ascii="Times New Roman" w:hAnsi="Times New Roman" w:cs="Times New Roman" w:hint="eastAsia"/>
          <w:b/>
          <w:noProof/>
          <w:lang w:eastAsia="zh-CN" w:bidi="ar-SA"/>
        </w:rPr>
        <w:drawing>
          <wp:inline distT="0" distB="0" distL="0" distR="0" wp14:anchorId="75769F0E" wp14:editId="62C0D492">
            <wp:extent cx="4803775" cy="3154680"/>
            <wp:effectExtent l="0" t="0" r="1587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6681" name="图片 3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03775" cy="3154680"/>
                    </a:xfrm>
                    <a:prstGeom prst="rect">
                      <a:avLst/>
                    </a:prstGeom>
                  </pic:spPr>
                </pic:pic>
              </a:graphicData>
            </a:graphic>
          </wp:inline>
        </w:drawing>
      </w:r>
    </w:p>
    <w:p w14:paraId="32975646" w14:textId="77777777" w:rsidR="00705CAE" w:rsidRPr="00B4356A" w:rsidRDefault="00E75CE1">
      <w:pPr>
        <w:rPr>
          <w:rFonts w:ascii="Times New Roman" w:hAnsi="Times New Roman" w:cs="Times New Roman"/>
          <w:b/>
          <w:lang w:val="da-DK" w:eastAsia="zh-CN"/>
        </w:rPr>
      </w:pPr>
      <w:r>
        <w:rPr>
          <w:rFonts w:ascii="Times New Roman" w:hAnsi="Times New Roman" w:cs="Times New Roman" w:hint="eastAsia"/>
          <w:b/>
          <w:lang w:val="da" w:eastAsia="zh-CN"/>
        </w:rPr>
        <w:t>19. Hold dig venligst væk fra farezonen.</w:t>
      </w:r>
    </w:p>
    <w:p w14:paraId="72D59172" w14:textId="77777777" w:rsidR="00705CAE" w:rsidRDefault="00E75CE1">
      <w:pPr>
        <w:rPr>
          <w:rFonts w:ascii="Times New Roman" w:hAnsi="Times New Roman" w:cs="Times New Roman"/>
          <w:b/>
          <w:lang w:eastAsia="zh-CN"/>
        </w:rPr>
      </w:pPr>
      <w:r>
        <w:rPr>
          <w:rFonts w:ascii="Times New Roman" w:hAnsi="Times New Roman" w:cs="Times New Roman" w:hint="eastAsia"/>
          <w:b/>
          <w:noProof/>
          <w:lang w:eastAsia="zh-CN" w:bidi="ar-SA"/>
        </w:rPr>
        <w:drawing>
          <wp:inline distT="0" distB="0" distL="0" distR="0" wp14:anchorId="1AA7C1E1" wp14:editId="30C58A3D">
            <wp:extent cx="5206365" cy="2344420"/>
            <wp:effectExtent l="0" t="0" r="1333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86425" name="图片 3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06365" cy="2344420"/>
                    </a:xfrm>
                    <a:prstGeom prst="rect">
                      <a:avLst/>
                    </a:prstGeom>
                  </pic:spPr>
                </pic:pic>
              </a:graphicData>
            </a:graphic>
          </wp:inline>
        </w:drawing>
      </w:r>
    </w:p>
    <w:p w14:paraId="0639B05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1-27</w:t>
      </w:r>
    </w:p>
    <w:p w14:paraId="6E2E98B3" w14:textId="77777777" w:rsidR="00705CAE" w:rsidRPr="00B4356A" w:rsidRDefault="00705CAE">
      <w:pPr>
        <w:rPr>
          <w:rFonts w:ascii="Times New Roman" w:hAnsi="Times New Roman" w:cs="Times New Roman"/>
          <w:lang w:val="da-DK" w:eastAsia="zh-CN"/>
        </w:rPr>
      </w:pPr>
    </w:p>
    <w:p w14:paraId="0CA4F37B" w14:textId="77777777" w:rsidR="00705CAE" w:rsidRPr="00B4356A" w:rsidRDefault="00705CAE">
      <w:pPr>
        <w:rPr>
          <w:rFonts w:ascii="Times New Roman" w:hAnsi="Times New Roman" w:cs="Times New Roman"/>
          <w:lang w:val="da-DK" w:eastAsia="zh-CN"/>
        </w:rPr>
      </w:pPr>
    </w:p>
    <w:p w14:paraId="2F1D7141" w14:textId="77777777" w:rsidR="00705CAE" w:rsidRPr="00B4356A" w:rsidRDefault="00705CAE">
      <w:pPr>
        <w:rPr>
          <w:rFonts w:ascii="Times New Roman" w:hAnsi="Times New Roman" w:cs="Times New Roman"/>
          <w:lang w:val="da-DK" w:eastAsia="zh-CN"/>
        </w:rPr>
      </w:pPr>
    </w:p>
    <w:p w14:paraId="178E8D9A" w14:textId="77777777" w:rsidR="00705CAE" w:rsidRPr="00B4356A" w:rsidRDefault="00705CAE">
      <w:pPr>
        <w:rPr>
          <w:rFonts w:ascii="Times New Roman" w:hAnsi="Times New Roman" w:cs="Times New Roman"/>
          <w:lang w:val="da-DK" w:eastAsia="zh-CN"/>
        </w:rPr>
      </w:pPr>
    </w:p>
    <w:p w14:paraId="52DB0F42" w14:textId="77777777" w:rsidR="00705CAE" w:rsidRPr="00B4356A" w:rsidRDefault="00705CAE">
      <w:pPr>
        <w:rPr>
          <w:rFonts w:ascii="Times New Roman" w:hAnsi="Times New Roman" w:cs="Times New Roman"/>
          <w:lang w:val="da-DK" w:eastAsia="zh-CN"/>
        </w:rPr>
      </w:pPr>
    </w:p>
    <w:p w14:paraId="38E5274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Forholdsregler under drift.</w:t>
      </w:r>
    </w:p>
    <w:p w14:paraId="4A2184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Sørg for, at du har </w:t>
      </w:r>
      <w:r>
        <w:rPr>
          <w:rFonts w:ascii="Times New Roman" w:hAnsi="Times New Roman" w:cs="Times New Roman"/>
          <w:lang w:val="da" w:eastAsia="zh-CN"/>
        </w:rPr>
        <w:t>godt udsyn.</w:t>
      </w:r>
    </w:p>
    <w:p w14:paraId="02D2A5DC"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555142A" wp14:editId="4BF3461B">
            <wp:extent cx="4257675" cy="50577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9555" name="图片 3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57675" cy="5057775"/>
                    </a:xfrm>
                    <a:prstGeom prst="rect">
                      <a:avLst/>
                    </a:prstGeom>
                  </pic:spPr>
                </pic:pic>
              </a:graphicData>
            </a:graphic>
          </wp:inline>
        </w:drawing>
      </w:r>
    </w:p>
    <w:p w14:paraId="6631ADE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arbejder på et mørkt sted, skal du tænde maskinens arbejdslamper og forlygter og om nødvendigt installere yderligere belysning.</w:t>
      </w:r>
    </w:p>
    <w:p w14:paraId="1AEA687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skal standses, når udsynet er dårligt på grund af dårligt vejr (tåge, sne eller regn). Indtil udsy</w:t>
      </w:r>
      <w:r>
        <w:rPr>
          <w:rFonts w:ascii="Times New Roman" w:hAnsi="Times New Roman" w:cs="Times New Roman"/>
          <w:lang w:val="da" w:eastAsia="zh-CN"/>
        </w:rPr>
        <w:t>net bliver bedre.</w:t>
      </w:r>
    </w:p>
    <w:p w14:paraId="2DB6886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Du må ikke tage personer med op på maskinen.</w:t>
      </w:r>
    </w:p>
    <w:p w14:paraId="4E9AC15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 er ikke tilladt at sidde på maskinen på noget som helst tidspunkt, mens maskinen er i gang eller i drift.</w:t>
      </w:r>
    </w:p>
    <w:p w14:paraId="21F7E0C1"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w:t>
      </w:r>
    </w:p>
    <w:p w14:paraId="3D75FDCB" w14:textId="77777777" w:rsidR="00705CAE" w:rsidRDefault="00705CAE">
      <w:pPr>
        <w:rPr>
          <w:rFonts w:ascii="Times New Roman" w:hAnsi="Times New Roman" w:cs="Times New Roman"/>
          <w:lang w:eastAsia="zh-CN"/>
        </w:rPr>
      </w:pPr>
    </w:p>
    <w:p w14:paraId="729618A1" w14:textId="77777777" w:rsidR="00705CAE" w:rsidRDefault="00705CAE">
      <w:pPr>
        <w:rPr>
          <w:rFonts w:ascii="Times New Roman" w:hAnsi="Times New Roman" w:cs="Times New Roman"/>
          <w:lang w:eastAsia="zh-CN"/>
        </w:rPr>
      </w:pPr>
    </w:p>
    <w:p w14:paraId="033BC810" w14:textId="77777777" w:rsidR="00705CAE" w:rsidRDefault="00705CAE">
      <w:pPr>
        <w:rPr>
          <w:rFonts w:ascii="Times New Roman" w:hAnsi="Times New Roman" w:cs="Times New Roman"/>
          <w:lang w:eastAsia="zh-CN"/>
        </w:rPr>
      </w:pPr>
    </w:p>
    <w:p w14:paraId="2776ACC2" w14:textId="77777777" w:rsidR="00705CAE" w:rsidRDefault="00E75CE1">
      <w:pPr>
        <w:rPr>
          <w:rFonts w:ascii="Times New Roman" w:hAnsi="Times New Roman" w:cs="Times New Roman"/>
          <w:b/>
          <w:lang w:eastAsia="zh-CN"/>
        </w:rPr>
      </w:pPr>
      <w:r>
        <w:rPr>
          <w:rFonts w:ascii="Times New Roman" w:hAnsi="Times New Roman" w:cs="Times New Roman" w:hint="eastAsia"/>
          <w:b/>
          <w:noProof/>
          <w:lang w:eastAsia="zh-CN" w:bidi="ar-SA"/>
        </w:rPr>
        <w:lastRenderedPageBreak/>
        <w:drawing>
          <wp:inline distT="0" distB="0" distL="0" distR="0" wp14:anchorId="4ED55226" wp14:editId="68BD5B90">
            <wp:extent cx="2581275" cy="29375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3596" name="图片 4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81275" cy="2937514"/>
                    </a:xfrm>
                    <a:prstGeom prst="rect">
                      <a:avLst/>
                    </a:prstGeom>
                  </pic:spPr>
                </pic:pic>
              </a:graphicData>
            </a:graphic>
          </wp:inline>
        </w:drawing>
      </w:r>
    </w:p>
    <w:p w14:paraId="0ECE68F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Kontroller, at arbejdsområdet er sikkert og pålideligt, før du går i gang.</w:t>
      </w:r>
    </w:p>
    <w:p w14:paraId="1F9EB2F0"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436E8266" wp14:editId="018D49CB">
            <wp:extent cx="4591050" cy="25882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4897" name="图片 4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591050" cy="2588502"/>
                    </a:xfrm>
                    <a:prstGeom prst="rect">
                      <a:avLst/>
                    </a:prstGeom>
                  </pic:spPr>
                </pic:pic>
              </a:graphicData>
            </a:graphic>
          </wp:inline>
        </w:drawing>
      </w:r>
    </w:p>
    <w:p w14:paraId="264372C9" w14:textId="77777777" w:rsidR="00705CAE" w:rsidRDefault="00705CAE">
      <w:pPr>
        <w:rPr>
          <w:rFonts w:ascii="Times New Roman" w:hAnsi="Times New Roman" w:cs="Times New Roman"/>
          <w:lang w:eastAsia="zh-CN"/>
        </w:rPr>
      </w:pPr>
    </w:p>
    <w:p w14:paraId="04975B7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opmærksom på maskinens grænse for ydeevne.</w:t>
      </w:r>
    </w:p>
    <w:p w14:paraId="3D9BD06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en signalgiver på smalle steder mellem veje, eller hvor udsynet er blokeret.</w:t>
      </w:r>
    </w:p>
    <w:p w14:paraId="1D96A46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aldrig nogen komme ind i maskinens radius og bane.</w:t>
      </w:r>
    </w:p>
    <w:p w14:paraId="372F05D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Angiv den retning, du ønsker at bevæge dig, ved at dytte.</w:t>
      </w:r>
    </w:p>
    <w:p w14:paraId="21FF3EC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w:t>
      </w:r>
    </w:p>
    <w:p w14:paraId="58182AF0" w14:textId="77777777" w:rsidR="00705CAE" w:rsidRPr="00B4356A" w:rsidRDefault="00705CAE">
      <w:pPr>
        <w:rPr>
          <w:rFonts w:ascii="Times New Roman" w:hAnsi="Times New Roman" w:cs="Times New Roman"/>
          <w:lang w:val="da-DK" w:eastAsia="zh-CN"/>
        </w:rPr>
      </w:pPr>
    </w:p>
    <w:p w14:paraId="3234207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er en blind vinkel bag på maskinen. Kontroller at alt er sikkert bag dig, og sørg for, at der ikke er nogen bagved.</w:t>
      </w:r>
    </w:p>
    <w:p w14:paraId="14CD4E1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Kontrollér køresporets retning, før du kører af sted.</w:t>
      </w:r>
    </w:p>
    <w:p w14:paraId="2338B2C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4548FD8" wp14:editId="5B1F138E">
            <wp:extent cx="4276725" cy="24739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26486" name="图片 4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276725" cy="2474583"/>
                    </a:xfrm>
                    <a:prstGeom prst="rect">
                      <a:avLst/>
                    </a:prstGeom>
                  </pic:spPr>
                </pic:pic>
              </a:graphicData>
            </a:graphic>
          </wp:inline>
        </w:drawing>
      </w:r>
    </w:p>
    <w:p w14:paraId="51302708"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*Bulldozer</w:t>
      </w:r>
    </w:p>
    <w:p w14:paraId="3F563F7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betjener kørehåndtaget/pedalen, skal du sikre dig, at dozerbla</w:t>
      </w:r>
      <w:r>
        <w:rPr>
          <w:rFonts w:ascii="Times New Roman" w:hAnsi="Times New Roman" w:cs="Times New Roman"/>
          <w:lang w:val="da" w:eastAsia="zh-CN"/>
        </w:rPr>
        <w:t>det befinder sig foran førersædet; husk dette. Hvis dozerbladet befinder sig bag førersædet, skal kørehåndtagspedalen betjenes i modsat retning, end hvis dozerbladet er foran førersædet.</w:t>
      </w:r>
    </w:p>
    <w:p w14:paraId="6ACD7EBC"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Kør sikkert.</w:t>
      </w:r>
    </w:p>
    <w:p w14:paraId="6883EF93"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523E1BDE" wp14:editId="33BFFDBF">
            <wp:extent cx="4486275" cy="28727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1779" name="图片 4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486275" cy="2873306"/>
                    </a:xfrm>
                    <a:prstGeom prst="rect">
                      <a:avLst/>
                    </a:prstGeom>
                  </pic:spPr>
                </pic:pic>
              </a:graphicData>
            </a:graphic>
          </wp:inline>
        </w:drawing>
      </w:r>
    </w:p>
    <w:p w14:paraId="288ACF3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2-3</w:t>
      </w:r>
    </w:p>
    <w:p w14:paraId="703C51A3" w14:textId="77777777" w:rsidR="00705CAE" w:rsidRPr="00B4356A" w:rsidRDefault="00705CAE">
      <w:pPr>
        <w:rPr>
          <w:rFonts w:ascii="Times New Roman" w:hAnsi="Times New Roman" w:cs="Times New Roman"/>
          <w:lang w:val="da-DK" w:eastAsia="zh-CN"/>
        </w:rPr>
      </w:pPr>
    </w:p>
    <w:p w14:paraId="5514C031" w14:textId="77777777" w:rsidR="00705CAE" w:rsidRPr="00B4356A" w:rsidRDefault="00705CAE">
      <w:pPr>
        <w:rPr>
          <w:rFonts w:ascii="Times New Roman" w:hAnsi="Times New Roman" w:cs="Times New Roman"/>
          <w:lang w:val="da-DK" w:eastAsia="zh-CN"/>
        </w:rPr>
      </w:pPr>
    </w:p>
    <w:p w14:paraId="181DF9E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Dozerbladet skal være hævet, når du kører. Træk </w:t>
      </w:r>
      <w:r>
        <w:rPr>
          <w:rFonts w:ascii="Times New Roman" w:hAnsi="Times New Roman" w:cs="Times New Roman"/>
          <w:lang w:val="da" w:eastAsia="zh-CN"/>
        </w:rPr>
        <w:t>skovlbetjeningsanordningen tilbage, som vist ovenfor. Løft skovlen op til 30-40 cm over jorden.</w:t>
      </w:r>
    </w:p>
    <w:p w14:paraId="510824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Drej ikke, mens du kører. Når du kører, skal du betjene skovlhåndteringen på en sådan måde og kør langsomt nok til, at du hele tiden har fuld kontrol.</w:t>
      </w:r>
    </w:p>
    <w:p w14:paraId="405ADA9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7766A04" wp14:editId="44CE0F4B">
            <wp:extent cx="5915025" cy="38195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4577" name="图片 4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915025" cy="3819525"/>
                    </a:xfrm>
                    <a:prstGeom prst="rect">
                      <a:avLst/>
                    </a:prstGeom>
                  </pic:spPr>
                </pic:pic>
              </a:graphicData>
            </a:graphic>
          </wp:inline>
        </w:drawing>
      </w:r>
    </w:p>
    <w:p w14:paraId="78818A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Prøv at</w:t>
      </w:r>
      <w:r>
        <w:rPr>
          <w:rFonts w:ascii="Times New Roman" w:hAnsi="Times New Roman" w:cs="Times New Roman"/>
          <w:lang w:val="da" w:eastAsia="zh-CN"/>
        </w:rPr>
        <w:t xml:space="preserve"> undgå at krydse forhindringer. Hvis det er nødvendigt, skal du holde skovlbetjeningsanordningen tæt på jorden. Kør langsomt, og kør aldrig over forhindringer, der hælder maskinen ti grader eller mere.</w:t>
      </w:r>
    </w:p>
    <w:p w14:paraId="1C9C1C2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Kør med lav hastighed på ujævne veje for at undgå plud</w:t>
      </w:r>
      <w:r>
        <w:rPr>
          <w:rFonts w:ascii="Times New Roman" w:hAnsi="Times New Roman" w:cs="Times New Roman"/>
          <w:lang w:val="da" w:eastAsia="zh-CN"/>
        </w:rPr>
        <w:t>selig start, stop eller retningsskift. Ellers kan arbejdsanordningen komme i kontakt med jorden, hvilket kan få maskinen til at miste balancen og beskadige eller ødelægge konstruktionen i det omkringliggende område.</w:t>
      </w:r>
    </w:p>
    <w:p w14:paraId="2BF1D99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ved kørsel på en skråning</w:t>
      </w:r>
      <w:r>
        <w:rPr>
          <w:rFonts w:ascii="Times New Roman" w:hAnsi="Times New Roman" w:cs="Times New Roman"/>
          <w:b/>
          <w:lang w:val="da" w:eastAsia="zh-CN"/>
        </w:rPr>
        <w:t>.</w:t>
      </w:r>
    </w:p>
    <w:p w14:paraId="7836521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Pas på, at maskinen ikke vælter eller glider, mens du kører på en skråning eller rampe.</w:t>
      </w:r>
    </w:p>
    <w:p w14:paraId="56F9534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Kør aldrig på en stejl skråning, hvor maskinen ikke kan opretholde sin stabilitet. Den maksimale hældning er 30 grader, og hældningsvinklen er 10 grader.</w:t>
      </w:r>
    </w:p>
    <w:p w14:paraId="35FD2A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Bemærk venli</w:t>
      </w:r>
      <w:r>
        <w:rPr>
          <w:rFonts w:ascii="Times New Roman" w:hAnsi="Times New Roman" w:cs="Times New Roman"/>
          <w:lang w:val="da" w:eastAsia="zh-CN"/>
        </w:rPr>
        <w:t>gst, at maskinens stabilitetsværdi faktisk kan være lavere end ovenstående værdier afhængigt af arbejdsforholdene.</w:t>
      </w:r>
    </w:p>
    <w:p w14:paraId="4C58454A"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2-4</w:t>
      </w:r>
    </w:p>
    <w:p w14:paraId="7166FE92" w14:textId="77777777" w:rsidR="00705CAE" w:rsidRDefault="00705CAE">
      <w:pPr>
        <w:rPr>
          <w:rFonts w:ascii="Times New Roman" w:hAnsi="Times New Roman" w:cs="Times New Roman"/>
          <w:lang w:eastAsia="zh-CN"/>
        </w:rPr>
      </w:pPr>
    </w:p>
    <w:p w14:paraId="17412D50" w14:textId="77777777" w:rsidR="00705CAE" w:rsidRDefault="00705CAE">
      <w:pPr>
        <w:rPr>
          <w:rFonts w:ascii="Times New Roman" w:hAnsi="Times New Roman" w:cs="Times New Roman"/>
          <w:lang w:eastAsia="zh-CN"/>
        </w:rPr>
      </w:pPr>
    </w:p>
    <w:p w14:paraId="3A741CB8"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302D830B" wp14:editId="5D090BD2">
            <wp:extent cx="4533900" cy="29051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4901" name="图片 4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533900" cy="2905480"/>
                    </a:xfrm>
                    <a:prstGeom prst="rect">
                      <a:avLst/>
                    </a:prstGeom>
                  </pic:spPr>
                </pic:pic>
              </a:graphicData>
            </a:graphic>
          </wp:inline>
        </w:drawing>
      </w:r>
    </w:p>
    <w:p w14:paraId="137EA3B3"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3F17546D" wp14:editId="7D0EAAF7">
            <wp:extent cx="4591050" cy="29000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5248" name="图片 4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591050" cy="2900334"/>
                    </a:xfrm>
                    <a:prstGeom prst="rect">
                      <a:avLst/>
                    </a:prstGeom>
                  </pic:spPr>
                </pic:pic>
              </a:graphicData>
            </a:graphic>
          </wp:inline>
        </w:drawing>
      </w:r>
    </w:p>
    <w:p w14:paraId="7C5AD03B"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*Bulldozer.</w:t>
      </w:r>
    </w:p>
    <w:p w14:paraId="42F36F3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*ned ad bakke.</w:t>
      </w:r>
    </w:p>
    <w:p w14:paraId="0FFDFCD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kører op ad en skråning. Hold førersædet vendt mod bakken, og hold førersædet vendt nedad, når </w:t>
      </w:r>
      <w:r>
        <w:rPr>
          <w:rFonts w:ascii="Times New Roman" w:hAnsi="Times New Roman" w:cs="Times New Roman"/>
          <w:lang w:val="da" w:eastAsia="zh-CN"/>
        </w:rPr>
        <w:t>du kører ned ad bakke. I begge tilfælde skal du være opmærksom på jorden foran maskinen.</w:t>
      </w:r>
    </w:p>
    <w:p w14:paraId="1DD909D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kører på en skråning. Sænk skovlen ned til 20-30 cm over jorden. Når du kører op ad en stejl skråning. Forlæng skovlen fremad.</w:t>
      </w:r>
    </w:p>
    <w:p w14:paraId="2A5A3E4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I nødstilfælde. Sænk skovlen ned </w:t>
      </w:r>
      <w:r>
        <w:rPr>
          <w:rFonts w:ascii="Times New Roman" w:hAnsi="Times New Roman" w:cs="Times New Roman"/>
          <w:lang w:val="da" w:eastAsia="zh-CN"/>
        </w:rPr>
        <w:t xml:space="preserve">på jorden, og sluk for </w:t>
      </w:r>
      <w:proofErr w:type="gramStart"/>
      <w:r>
        <w:rPr>
          <w:rFonts w:ascii="Times New Roman" w:hAnsi="Times New Roman" w:cs="Times New Roman"/>
          <w:lang w:val="da" w:eastAsia="zh-CN"/>
        </w:rPr>
        <w:t>maskinen..</w:t>
      </w:r>
      <w:proofErr w:type="gramEnd"/>
    </w:p>
    <w:p w14:paraId="6313780A"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Når du kører på en skråning eller rampe. Kør langsomt. Når du kører ned ad skråningen. Sænk motorhastigheden.</w:t>
      </w:r>
    </w:p>
    <w:p w14:paraId="7CF10074"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2-5</w:t>
      </w:r>
    </w:p>
    <w:p w14:paraId="44AB66C4" w14:textId="77777777" w:rsidR="00705CAE" w:rsidRDefault="00E75CE1">
      <w:pPr>
        <w:rPr>
          <w:rFonts w:ascii="Times New Roman" w:hAnsi="Times New Roman" w:cs="Times New Roman"/>
          <w:lang w:eastAsia="zh-CN"/>
        </w:rPr>
      </w:pPr>
      <w:r>
        <w:rPr>
          <w:rFonts w:ascii="Times New Roman" w:hAnsi="Times New Roman" w:cs="Times New Roman"/>
          <w:lang w:val="da" w:eastAsia="zh-CN"/>
        </w:rPr>
        <w:lastRenderedPageBreak/>
        <w:t>Køretøjet må ikke bakke ned ad bakke.</w:t>
      </w:r>
    </w:p>
    <w:p w14:paraId="7E923428"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36C1CFF9" wp14:editId="4454623E">
            <wp:extent cx="4572000" cy="31908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67665" name="图片 4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49E7E34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Du må ikke ændre retning på en skråning eller </w:t>
      </w:r>
      <w:r>
        <w:rPr>
          <w:rFonts w:ascii="Times New Roman" w:hAnsi="Times New Roman" w:cs="Times New Roman"/>
          <w:lang w:val="da" w:eastAsia="zh-CN"/>
        </w:rPr>
        <w:t>tværskråning, men skal først vende tilbage til en flad overflade og derefter vælge en anden retning.</w:t>
      </w:r>
    </w:p>
    <w:p w14:paraId="6006373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kan skride ud på en let hældning, hvis den er dækket af græs eller visne blade eller på en våd metalplade eller frossen jord. Sørg for, at maskine</w:t>
      </w:r>
      <w:r>
        <w:rPr>
          <w:rFonts w:ascii="Times New Roman" w:hAnsi="Times New Roman" w:cs="Times New Roman"/>
          <w:lang w:val="da" w:eastAsia="zh-CN"/>
        </w:rPr>
        <w:t>n ikke standser sidelæns på skråningen.</w:t>
      </w:r>
    </w:p>
    <w:p w14:paraId="6981037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slukkes på en skråning, skal du sætte hvert håndtag tilbage i neutral position, før motoren genstartes.</w:t>
      </w:r>
    </w:p>
    <w:p w14:paraId="156E8E7A"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forsigtig, når du betjener maskinen på sne eller is.</w:t>
      </w:r>
    </w:p>
    <w:p w14:paraId="4D5C922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kører på sne eller isglat underlag</w:t>
      </w:r>
      <w:r>
        <w:rPr>
          <w:rFonts w:ascii="Times New Roman" w:hAnsi="Times New Roman" w:cs="Times New Roman"/>
          <w:lang w:val="da" w:eastAsia="zh-CN"/>
        </w:rPr>
        <w:t>, skal du køre med lav hastighed. Undgå pludselige starter, stop eller retningsændringer.</w:t>
      </w:r>
    </w:p>
    <w:p w14:paraId="7360702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sneklædte områder kan der være genstande på vejskel og i vejsiden, der er begravet i sne og kan ikke ses. Der er også risiko for, at maskinen vælter eller kollidere</w:t>
      </w:r>
      <w:r>
        <w:rPr>
          <w:rFonts w:ascii="Times New Roman" w:hAnsi="Times New Roman" w:cs="Times New Roman"/>
          <w:lang w:val="da" w:eastAsia="zh-CN"/>
        </w:rPr>
        <w:t>r med genstanden. Så vær altid forsigtig.</w:t>
      </w:r>
    </w:p>
    <w:p w14:paraId="55BAB3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kommer ind i tyk sne. Risiko for at vælte eller blive begravet i sneen, vær forsigtig ved kørsel. Kør ikke ud over rabatten og undgå at blive fanget i sneen.</w:t>
      </w:r>
    </w:p>
    <w:p w14:paraId="768505B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2-6</w:t>
      </w:r>
    </w:p>
    <w:p w14:paraId="683A5ED4" w14:textId="77777777" w:rsidR="00705CAE" w:rsidRPr="00B4356A" w:rsidRDefault="00705CAE">
      <w:pPr>
        <w:rPr>
          <w:rFonts w:ascii="Times New Roman" w:hAnsi="Times New Roman" w:cs="Times New Roman"/>
          <w:lang w:val="da-DK" w:eastAsia="zh-CN"/>
        </w:rPr>
      </w:pPr>
    </w:p>
    <w:p w14:paraId="2254E154" w14:textId="77777777" w:rsidR="00705CAE" w:rsidRPr="00B4356A" w:rsidRDefault="00705CAE">
      <w:pPr>
        <w:rPr>
          <w:rFonts w:ascii="Times New Roman" w:hAnsi="Times New Roman" w:cs="Times New Roman"/>
          <w:lang w:val="da-DK" w:eastAsia="zh-CN"/>
        </w:rPr>
      </w:pPr>
    </w:p>
    <w:p w14:paraId="2D552617" w14:textId="77777777" w:rsidR="00705CAE" w:rsidRPr="00B4356A" w:rsidRDefault="00705CAE">
      <w:pPr>
        <w:rPr>
          <w:rFonts w:ascii="Times New Roman" w:hAnsi="Times New Roman" w:cs="Times New Roman"/>
          <w:lang w:val="da-DK" w:eastAsia="zh-CN"/>
        </w:rPr>
      </w:pPr>
    </w:p>
    <w:p w14:paraId="36A2FA47" w14:textId="77777777" w:rsidR="00705CAE" w:rsidRPr="00B4356A" w:rsidRDefault="00705CAE">
      <w:pPr>
        <w:rPr>
          <w:rFonts w:ascii="Times New Roman" w:hAnsi="Times New Roman" w:cs="Times New Roman"/>
          <w:lang w:val="da-DK" w:eastAsia="zh-CN"/>
        </w:rPr>
      </w:pPr>
    </w:p>
    <w:p w14:paraId="256838EE" w14:textId="77777777" w:rsidR="00705CAE" w:rsidRPr="00B4356A" w:rsidRDefault="00705CAE">
      <w:pPr>
        <w:rPr>
          <w:rFonts w:ascii="Times New Roman" w:hAnsi="Times New Roman" w:cs="Times New Roman"/>
          <w:lang w:val="da-DK" w:eastAsia="zh-CN"/>
        </w:rPr>
      </w:pPr>
    </w:p>
    <w:p w14:paraId="2A5CD2B6" w14:textId="77777777" w:rsidR="00705CAE" w:rsidRPr="00B4356A" w:rsidRDefault="00705CAE">
      <w:pPr>
        <w:rPr>
          <w:rFonts w:ascii="Times New Roman" w:hAnsi="Times New Roman" w:cs="Times New Roman"/>
          <w:lang w:val="da-DK" w:eastAsia="zh-CN"/>
        </w:rPr>
      </w:pPr>
    </w:p>
    <w:p w14:paraId="460C583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På frosne jordoverflader bliver </w:t>
      </w:r>
      <w:r>
        <w:rPr>
          <w:rFonts w:ascii="Times New Roman" w:hAnsi="Times New Roman" w:cs="Times New Roman"/>
          <w:lang w:val="da" w:eastAsia="zh-CN"/>
        </w:rPr>
        <w:t>jorden blødere, når temperaturen stiger, hvilket kan få maskinen til at vælte og føreren kan blive fanget i maskinen.</w:t>
      </w:r>
    </w:p>
    <w:p w14:paraId="62A06C5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Sænk dozerbladet, når du parkerer maskinen på ustabilt underlag.</w:t>
      </w:r>
    </w:p>
    <w:p w14:paraId="3F68972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Bevæg ikke skovlen hen over hovedet på personer.</w:t>
      </w:r>
    </w:p>
    <w:p w14:paraId="2A7B7555"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7449B5BE" wp14:editId="4ACE3654">
            <wp:extent cx="3686175" cy="21221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03736" name="图片 4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686175" cy="2122343"/>
                    </a:xfrm>
                    <a:prstGeom prst="rect">
                      <a:avLst/>
                    </a:prstGeom>
                  </pic:spPr>
                </pic:pic>
              </a:graphicData>
            </a:graphic>
          </wp:inline>
        </w:drawing>
      </w:r>
    </w:p>
    <w:p w14:paraId="5D51004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bevæger skovle</w:t>
      </w:r>
      <w:r>
        <w:rPr>
          <w:rFonts w:ascii="Times New Roman" w:hAnsi="Times New Roman" w:cs="Times New Roman"/>
          <w:lang w:val="da" w:eastAsia="zh-CN"/>
        </w:rPr>
        <w:t>n hen over personers hoved, er der risiko for, at lasten spredes ud over personen, eller at skovlen pludselig kan falde ned.</w:t>
      </w:r>
    </w:p>
    <w:p w14:paraId="0784080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Chaufføren skal være sikker, når han læsser.</w:t>
      </w:r>
    </w:p>
    <w:p w14:paraId="6F338C90"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64071B8A" wp14:editId="7FB873F7">
            <wp:extent cx="4705350" cy="25761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3237" name="图片 4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705350" cy="2576372"/>
                    </a:xfrm>
                    <a:prstGeom prst="rect">
                      <a:avLst/>
                    </a:prstGeom>
                  </pic:spPr>
                </pic:pic>
              </a:graphicData>
            </a:graphic>
          </wp:inline>
        </w:drawing>
      </w:r>
    </w:p>
    <w:p w14:paraId="27A462B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2-7</w:t>
      </w:r>
    </w:p>
    <w:p w14:paraId="686C617E" w14:textId="77777777" w:rsidR="00705CAE" w:rsidRPr="00B4356A" w:rsidRDefault="00705CAE">
      <w:pPr>
        <w:rPr>
          <w:rFonts w:ascii="Times New Roman" w:hAnsi="Times New Roman" w:cs="Times New Roman"/>
          <w:lang w:val="da-DK" w:eastAsia="zh-CN"/>
        </w:rPr>
      </w:pPr>
    </w:p>
    <w:p w14:paraId="20E51C81" w14:textId="77777777" w:rsidR="00705CAE" w:rsidRPr="00B4356A" w:rsidRDefault="00705CAE">
      <w:pPr>
        <w:rPr>
          <w:rFonts w:ascii="Times New Roman" w:hAnsi="Times New Roman" w:cs="Times New Roman"/>
          <w:lang w:val="da-DK" w:eastAsia="zh-CN"/>
        </w:rPr>
      </w:pPr>
    </w:p>
    <w:p w14:paraId="108352C3" w14:textId="77777777" w:rsidR="00705CAE" w:rsidRPr="00B4356A" w:rsidRDefault="00705CAE">
      <w:pPr>
        <w:rPr>
          <w:rFonts w:ascii="Times New Roman" w:hAnsi="Times New Roman" w:cs="Times New Roman"/>
          <w:lang w:val="da-DK" w:eastAsia="zh-CN"/>
        </w:rPr>
      </w:pPr>
    </w:p>
    <w:p w14:paraId="190ACAC6" w14:textId="77777777" w:rsidR="00705CAE" w:rsidRPr="00B4356A" w:rsidRDefault="00705CAE">
      <w:pPr>
        <w:rPr>
          <w:rFonts w:ascii="Times New Roman" w:hAnsi="Times New Roman" w:cs="Times New Roman"/>
          <w:lang w:val="da-DK" w:eastAsia="zh-CN"/>
        </w:rPr>
      </w:pPr>
    </w:p>
    <w:p w14:paraId="4E11CFC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Læs ikke køretøjet, før det er ankommet til et sikkert sted.</w:t>
      </w:r>
    </w:p>
    <w:p w14:paraId="1C5D6BA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Sving </w:t>
      </w:r>
      <w:r>
        <w:rPr>
          <w:rFonts w:ascii="Times New Roman" w:hAnsi="Times New Roman" w:cs="Times New Roman"/>
          <w:lang w:val="da" w:eastAsia="zh-CN"/>
        </w:rPr>
        <w:t>eller parker aldrig skovlen hen over en person eller førerhuset.</w:t>
      </w:r>
    </w:p>
    <w:p w14:paraId="46F69A8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Lastes bag på lastbilen.</w:t>
      </w:r>
    </w:p>
    <w:p w14:paraId="7D93698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Hold en sikker afstand fra højspændingskabler i luften.</w:t>
      </w:r>
    </w:p>
    <w:p w14:paraId="1B45937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245CE14" wp14:editId="2AFFBF24">
            <wp:extent cx="4314825" cy="34956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5906" name="图片 5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314825" cy="3495675"/>
                    </a:xfrm>
                    <a:prstGeom prst="rect">
                      <a:avLst/>
                    </a:prstGeom>
                  </pic:spPr>
                </pic:pic>
              </a:graphicData>
            </a:graphic>
          </wp:inline>
        </w:drawing>
      </w:r>
    </w:p>
    <w:p w14:paraId="5736906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Placer aldrig nogen del af maskinen eller læsset materiale tæt på højspændingskabler. Alle de sikkerhedsfora</w:t>
      </w:r>
      <w:r>
        <w:rPr>
          <w:rFonts w:ascii="Times New Roman" w:hAnsi="Times New Roman" w:cs="Times New Roman"/>
          <w:lang w:val="da" w:eastAsia="zh-CN"/>
        </w:rPr>
        <w:t>nstaltninger, der kræves af lokale og nationale myndigheder, skal være truffet. Hvis en person er tæt på maskinen, og denne afgiver en gnist eller nærmer sig eller rører ved strømkilden. I så fald er der fare for elektrisk stød og død.</w:t>
      </w:r>
    </w:p>
    <w:p w14:paraId="634E68E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Hold altid en sikker</w:t>
      </w:r>
      <w:r>
        <w:rPr>
          <w:rFonts w:ascii="Times New Roman" w:hAnsi="Times New Roman" w:cs="Times New Roman"/>
          <w:lang w:val="da" w:eastAsia="zh-CN"/>
        </w:rPr>
        <w:t xml:space="preserve"> afstand mellem maskinen og højspændingskabler.</w:t>
      </w:r>
    </w:p>
    <w:p w14:paraId="521C3E1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påbegynder driften, skal du kontakte dit lokale elselskab for at få oplysninger om procedurer vedrørende sikker drift.</w:t>
      </w:r>
    </w:p>
    <w:p w14:paraId="2085D03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Alle kabler betragtes som højspændingskabler, selv om de vides eller antages at væ</w:t>
      </w:r>
      <w:r>
        <w:rPr>
          <w:rFonts w:ascii="Times New Roman" w:hAnsi="Times New Roman" w:cs="Times New Roman"/>
          <w:lang w:val="da" w:eastAsia="zh-CN"/>
        </w:rPr>
        <w:t>re slukket, og kablerne er tydeligt jordet, som et strømførende kabel.</w:t>
      </w:r>
    </w:p>
    <w:p w14:paraId="4891B7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er for tæt på højspændingsledningen, skal du bruge signalgiveren til at give en advarsel.</w:t>
      </w:r>
    </w:p>
    <w:p w14:paraId="192A5A9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Bemærk, at alt personale i arbejdsområdet ikke må få adgang til maskinen eller de</w:t>
      </w:r>
      <w:r>
        <w:rPr>
          <w:rFonts w:ascii="Times New Roman" w:hAnsi="Times New Roman" w:cs="Times New Roman"/>
          <w:lang w:val="da" w:eastAsia="zh-CN"/>
        </w:rPr>
        <w:t>t læssede materiale.</w:t>
      </w:r>
    </w:p>
    <w:p w14:paraId="08E1BC7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2-8</w:t>
      </w:r>
    </w:p>
    <w:p w14:paraId="57077C11" w14:textId="77777777" w:rsidR="00705CAE" w:rsidRPr="00B4356A" w:rsidRDefault="00705CAE">
      <w:pPr>
        <w:rPr>
          <w:rFonts w:ascii="Times New Roman" w:hAnsi="Times New Roman" w:cs="Times New Roman"/>
          <w:lang w:val="da-DK" w:eastAsia="zh-CN"/>
        </w:rPr>
      </w:pPr>
    </w:p>
    <w:p w14:paraId="552F6E6B" w14:textId="77777777" w:rsidR="00705CAE" w:rsidRPr="00B4356A" w:rsidRDefault="00705CAE">
      <w:pPr>
        <w:rPr>
          <w:rFonts w:ascii="Times New Roman" w:hAnsi="Times New Roman" w:cs="Times New Roman"/>
          <w:lang w:val="da-DK" w:eastAsia="zh-CN"/>
        </w:rPr>
      </w:pPr>
    </w:p>
    <w:p w14:paraId="17ABDB56" w14:textId="77777777" w:rsidR="00705CAE" w:rsidRPr="00B4356A" w:rsidRDefault="00705CAE">
      <w:pPr>
        <w:rPr>
          <w:rFonts w:ascii="Times New Roman" w:hAnsi="Times New Roman" w:cs="Times New Roman"/>
          <w:lang w:val="da-DK" w:eastAsia="zh-CN"/>
        </w:rPr>
      </w:pPr>
    </w:p>
    <w:p w14:paraId="370A2B4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også særlig opmærksom på højspændingskabler, der er begravet i jorden.</w:t>
      </w:r>
    </w:p>
    <w:p w14:paraId="1C2A8BF3" w14:textId="77777777" w:rsidR="00705CAE" w:rsidRDefault="00E75CE1">
      <w:pPr>
        <w:rPr>
          <w:rFonts w:ascii="Times New Roman" w:hAnsi="Times New Roman" w:cs="Times New Roman"/>
          <w:b/>
          <w:lang w:eastAsia="zh-CN"/>
        </w:rPr>
      </w:pPr>
      <w:r>
        <w:rPr>
          <w:rFonts w:ascii="Times New Roman" w:hAnsi="Times New Roman" w:cs="Times New Roman"/>
          <w:b/>
          <w:noProof/>
          <w:lang w:eastAsia="zh-CN" w:bidi="ar-SA"/>
        </w:rPr>
        <w:drawing>
          <wp:inline distT="0" distB="0" distL="0" distR="0" wp14:anchorId="305494CE" wp14:editId="37DD7CAD">
            <wp:extent cx="3857625" cy="2457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31028" name="图片 5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857625" cy="2457450"/>
                    </a:xfrm>
                    <a:prstGeom prst="rect">
                      <a:avLst/>
                    </a:prstGeom>
                  </pic:spPr>
                </pic:pic>
              </a:graphicData>
            </a:graphic>
          </wp:inline>
        </w:drawing>
      </w:r>
    </w:p>
    <w:p w14:paraId="27479E4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meget opmærksom på farlige arbejdsforhold.</w:t>
      </w:r>
    </w:p>
    <w:p w14:paraId="018EE73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704CA85" wp14:editId="1DDA29B5">
            <wp:extent cx="5581650" cy="3333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59335" name="图片 5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81650" cy="3333750"/>
                    </a:xfrm>
                    <a:prstGeom prst="rect">
                      <a:avLst/>
                    </a:prstGeom>
                  </pic:spPr>
                </pic:pic>
              </a:graphicData>
            </a:graphic>
          </wp:inline>
        </w:drawing>
      </w:r>
    </w:p>
    <w:p w14:paraId="6248633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Du må ikke grave i bunden af en høj bakke, da dette kan få jorden til at kollapse og derfor er </w:t>
      </w:r>
      <w:r>
        <w:rPr>
          <w:rFonts w:ascii="Times New Roman" w:hAnsi="Times New Roman" w:cs="Times New Roman"/>
          <w:lang w:val="da" w:eastAsia="zh-CN"/>
        </w:rPr>
        <w:t>farligt.</w:t>
      </w:r>
    </w:p>
    <w:p w14:paraId="0E13576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maskinen på steder, hvor der er risiko for nedstyrtende sten.</w:t>
      </w:r>
    </w:p>
    <w:p w14:paraId="170DCE1C"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Hold sikkerhedsafstanden mellem maskinen og kanten af udgravningsstedet. Gravemaskinens front må ikke ramme jorden.</w:t>
      </w:r>
    </w:p>
    <w:p w14:paraId="07A8D607"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2-9</w:t>
      </w:r>
    </w:p>
    <w:p w14:paraId="73277373" w14:textId="77777777" w:rsidR="00705CAE" w:rsidRDefault="00705CAE">
      <w:pPr>
        <w:rPr>
          <w:rFonts w:ascii="Times New Roman" w:hAnsi="Times New Roman" w:cs="Times New Roman"/>
          <w:lang w:eastAsia="zh-CN"/>
        </w:rPr>
      </w:pPr>
    </w:p>
    <w:p w14:paraId="4B8509B9"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557ED2FA" wp14:editId="7D70B2EF">
            <wp:extent cx="4581525" cy="29622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211" name="图片 5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581525" cy="2962275"/>
                    </a:xfrm>
                    <a:prstGeom prst="rect">
                      <a:avLst/>
                    </a:prstGeom>
                  </pic:spPr>
                </pic:pic>
              </a:graphicData>
            </a:graphic>
          </wp:inline>
        </w:drawing>
      </w:r>
    </w:p>
    <w:p w14:paraId="49D2DD4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nærmer dig en klippe eller en rabat, er </w:t>
      </w:r>
      <w:r>
        <w:rPr>
          <w:rFonts w:ascii="Times New Roman" w:hAnsi="Times New Roman" w:cs="Times New Roman"/>
          <w:lang w:val="da" w:eastAsia="zh-CN"/>
        </w:rPr>
        <w:t xml:space="preserve">det let at </w:t>
      </w:r>
      <w:commentRangeStart w:id="3"/>
      <w:r>
        <w:rPr>
          <w:rFonts w:ascii="Times New Roman" w:hAnsi="Times New Roman" w:cs="Times New Roman"/>
          <w:lang w:val="da" w:eastAsia="zh-CN"/>
        </w:rPr>
        <w:t>undslippe</w:t>
      </w:r>
      <w:commentRangeEnd w:id="3"/>
      <w:r w:rsidR="00B4356A">
        <w:rPr>
          <w:rStyle w:val="Kommentarhenvisning"/>
        </w:rPr>
        <w:commentReference w:id="3"/>
      </w:r>
      <w:r>
        <w:rPr>
          <w:rFonts w:ascii="Times New Roman" w:hAnsi="Times New Roman" w:cs="Times New Roman"/>
          <w:lang w:val="da" w:eastAsia="zh-CN"/>
        </w:rPr>
        <w:t>, hvis der opstår problemer. Under drift skal du placere sporet på klippen eller på rabatten i en ret vinkel og vend det med forsiden foran.</w:t>
      </w:r>
    </w:p>
    <w:p w14:paraId="39804CFB"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78D6D2A" wp14:editId="37A1C54A">
            <wp:extent cx="4689475" cy="3552190"/>
            <wp:effectExtent l="0" t="0" r="15875" b="101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93291" name="图片 5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689475" cy="3552190"/>
                    </a:xfrm>
                    <a:prstGeom prst="rect">
                      <a:avLst/>
                    </a:prstGeom>
                  </pic:spPr>
                </pic:pic>
              </a:graphicData>
            </a:graphic>
          </wp:inline>
        </w:drawing>
      </w:r>
    </w:p>
    <w:p w14:paraId="0A15FEA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Kør ikke ind i områder med blødt underlag. Hvis du gør det, kan maskinen vippe på grund af si</w:t>
      </w:r>
      <w:r>
        <w:rPr>
          <w:rFonts w:ascii="Times New Roman" w:hAnsi="Times New Roman" w:cs="Times New Roman"/>
          <w:lang w:val="da" w:eastAsia="zh-CN"/>
        </w:rPr>
        <w:t>n egen vægt, hvilket kan få den til at vælte eller falde ned i jorden.</w:t>
      </w:r>
    </w:p>
    <w:p w14:paraId="08D6C20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nærme dig ustabile områder, f.eks. dybe rabatter på klipper. Hvis jordbunden falder sammen på grund af maskinens vægt eller vibrationer, er der risiko for, at maskinen falder</w:t>
      </w:r>
      <w:r>
        <w:rPr>
          <w:rFonts w:ascii="Times New Roman" w:hAnsi="Times New Roman" w:cs="Times New Roman"/>
          <w:lang w:val="da" w:eastAsia="zh-CN"/>
        </w:rPr>
        <w:t xml:space="preserve"> ned eller vælter.</w:t>
      </w:r>
    </w:p>
    <w:p w14:paraId="31DE6853"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2-10</w:t>
      </w:r>
    </w:p>
    <w:p w14:paraId="3C551391"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541A8A56" wp14:editId="1939F902">
            <wp:extent cx="4791075" cy="33813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42838" name="图片 5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791075" cy="3381375"/>
                    </a:xfrm>
                    <a:prstGeom prst="rect">
                      <a:avLst/>
                    </a:prstGeom>
                  </pic:spPr>
                </pic:pic>
              </a:graphicData>
            </a:graphic>
          </wp:inline>
        </w:drawing>
      </w:r>
    </w:p>
    <w:p w14:paraId="26DC6C3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Husk, at jorden ikke er stærk efter kraftig regn eller kraftige vejrforhold.</w:t>
      </w:r>
    </w:p>
    <w:p w14:paraId="7130E3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Jorden på toppen af dæmningen og omkring udgravningsgravene er ikke stærk.</w:t>
      </w:r>
    </w:p>
    <w:p w14:paraId="7B8199D1"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0128D8D" wp14:editId="42CD5388">
            <wp:extent cx="4791075" cy="29654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79881" name="图片 5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791075" cy="2965904"/>
                    </a:xfrm>
                    <a:prstGeom prst="rect">
                      <a:avLst/>
                    </a:prstGeom>
                  </pic:spPr>
                </pic:pic>
              </a:graphicData>
            </a:graphic>
          </wp:inline>
        </w:drawing>
      </w:r>
    </w:p>
    <w:p w14:paraId="35F6DBE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udgrave under maskinen. Underlaget kan blive ustabilt, og maskine</w:t>
      </w:r>
      <w:r>
        <w:rPr>
          <w:rFonts w:ascii="Times New Roman" w:hAnsi="Times New Roman" w:cs="Times New Roman"/>
          <w:lang w:val="da" w:eastAsia="zh-CN"/>
        </w:rPr>
        <w:t>n kan falde ned.</w:t>
      </w:r>
    </w:p>
    <w:p w14:paraId="5A5E822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arbejder oven på en bygning eller anden konstruktion, skal du kontrollere bæreevnen og konstruktionen før arbejdet påbegyndes. Hvis bygningen eller konstruktionen kollapser, kan det forårsage alvorlig personskade eller materiel skad</w:t>
      </w:r>
      <w:r>
        <w:rPr>
          <w:rFonts w:ascii="Times New Roman" w:hAnsi="Times New Roman" w:cs="Times New Roman"/>
          <w:lang w:val="da" w:eastAsia="zh-CN"/>
        </w:rPr>
        <w:t>e.</w:t>
      </w:r>
    </w:p>
    <w:p w14:paraId="76B3370D"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2-11</w:t>
      </w:r>
    </w:p>
    <w:p w14:paraId="5453F2B8" w14:textId="77777777" w:rsidR="00705CAE" w:rsidRDefault="00705CAE">
      <w:pPr>
        <w:rPr>
          <w:rFonts w:ascii="Times New Roman" w:hAnsi="Times New Roman" w:cs="Times New Roman"/>
          <w:lang w:eastAsia="zh-CN"/>
        </w:rPr>
      </w:pPr>
    </w:p>
    <w:p w14:paraId="33936692"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5A0A652B" wp14:editId="5BD7F783">
            <wp:extent cx="4886325" cy="34137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49299" name="图片 3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886325" cy="3414358"/>
                    </a:xfrm>
                    <a:prstGeom prst="rect">
                      <a:avLst/>
                    </a:prstGeom>
                  </pic:spPr>
                </pic:pic>
              </a:graphicData>
            </a:graphic>
          </wp:inline>
        </w:drawing>
      </w:r>
    </w:p>
    <w:p w14:paraId="38D2ADD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demonterer, må du ikke demontere over maskinen, da der er risiko for alvorlig personskade eller skade som følge af beskadigelse, udskiftning, fald eller sammenstyrtning af bygningen.</w:t>
      </w:r>
    </w:p>
    <w:p w14:paraId="0563801A"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73F5514" wp14:editId="23AF96BE">
            <wp:extent cx="4210050" cy="267081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4827" name="图片 5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210050" cy="2671250"/>
                    </a:xfrm>
                    <a:prstGeom prst="rect">
                      <a:avLst/>
                    </a:prstGeom>
                  </pic:spPr>
                </pic:pic>
              </a:graphicData>
            </a:graphic>
          </wp:inline>
        </w:drawing>
      </w:r>
    </w:p>
    <w:p w14:paraId="553610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skovlbetjeningsanordningens slagkraft til a</w:t>
      </w:r>
      <w:r>
        <w:rPr>
          <w:rFonts w:ascii="Times New Roman" w:hAnsi="Times New Roman" w:cs="Times New Roman"/>
          <w:lang w:val="da" w:eastAsia="zh-CN"/>
        </w:rPr>
        <w:t>t udføre nedrivningsarbejdet, da der er risiko for alvorlig personskade på grund af spredte materialefragmenter og beskadigelse af skovlbetjeningsanordningen.</w:t>
      </w:r>
    </w:p>
    <w:p w14:paraId="1610D6C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Det er farligt at køre på en skråning.</w:t>
      </w:r>
    </w:p>
    <w:p w14:paraId="1F0D212F"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Når du arbejder på en skråning eller rampe, kan drejning e</w:t>
      </w:r>
      <w:r>
        <w:rPr>
          <w:rFonts w:ascii="Times New Roman" w:hAnsi="Times New Roman" w:cs="Times New Roman"/>
          <w:lang w:val="da" w:eastAsia="zh-CN"/>
        </w:rPr>
        <w:t>ller betjening af arbejdsenheden medføre, at maskinen mister sin stabilitet og vælter. Undgå så vidt muligt at arbejde på skråninger.</w:t>
      </w:r>
    </w:p>
    <w:p w14:paraId="55BED014" w14:textId="77777777" w:rsidR="00705CAE" w:rsidRDefault="00E75CE1">
      <w:pPr>
        <w:rPr>
          <w:rFonts w:ascii="Times New Roman" w:hAnsi="Times New Roman" w:cs="Times New Roman"/>
          <w:lang w:eastAsia="zh-CN"/>
        </w:rPr>
      </w:pPr>
      <w:r>
        <w:rPr>
          <w:rFonts w:ascii="Times New Roman" w:hAnsi="Times New Roman" w:cs="Times New Roman"/>
          <w:lang w:val="da" w:eastAsia="zh-CN"/>
        </w:rPr>
        <w:lastRenderedPageBreak/>
        <w:t>2-12</w:t>
      </w:r>
    </w:p>
    <w:p w14:paraId="14417E76"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2236AC86" wp14:editId="26855EAF">
            <wp:extent cx="4429125" cy="26860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4285" name="图片 5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429125" cy="2686282"/>
                    </a:xfrm>
                    <a:prstGeom prst="rect">
                      <a:avLst/>
                    </a:prstGeom>
                  </pic:spPr>
                </pic:pic>
              </a:graphicData>
            </a:graphic>
          </wp:inline>
        </w:drawing>
      </w:r>
    </w:p>
    <w:p w14:paraId="2F9D3DA0" w14:textId="77777777" w:rsidR="00705CAE" w:rsidRDefault="00E75CE1">
      <w:pPr>
        <w:rPr>
          <w:rFonts w:ascii="Times New Roman" w:hAnsi="Times New Roman" w:cs="Times New Roman"/>
          <w:lang w:eastAsia="zh-CN"/>
        </w:rPr>
      </w:pPr>
      <w:r>
        <w:rPr>
          <w:rFonts w:ascii="Times New Roman" w:hAnsi="Times New Roman" w:cs="Times New Roman" w:hint="eastAsia"/>
          <w:lang w:val="da" w:eastAsia="zh-CN"/>
        </w:rPr>
        <w:t>*fyldning</w:t>
      </w:r>
    </w:p>
    <w:p w14:paraId="3E51E4EA"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Udjævning af arbejdsområdet.</w:t>
      </w:r>
    </w:p>
    <w:p w14:paraId="66C7AAEA"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58E166B" wp14:editId="16FF0594">
            <wp:extent cx="4486275" cy="286258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2332" name="图片 5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486275" cy="2862952"/>
                    </a:xfrm>
                    <a:prstGeom prst="rect">
                      <a:avLst/>
                    </a:prstGeom>
                  </pic:spPr>
                </pic:pic>
              </a:graphicData>
            </a:graphic>
          </wp:inline>
        </w:drawing>
      </w:r>
    </w:p>
    <w:p w14:paraId="14F4BEE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skovlen er fyldt med materiale, skal du undgå at dreje nedad. </w:t>
      </w:r>
      <w:r>
        <w:rPr>
          <w:rFonts w:ascii="Times New Roman" w:hAnsi="Times New Roman" w:cs="Times New Roman"/>
          <w:lang w:val="da" w:eastAsia="zh-CN"/>
        </w:rPr>
        <w:t>Dette vil reducere maskinens stabilitet og kan medføre, at den vælter.</w:t>
      </w:r>
    </w:p>
    <w:p w14:paraId="0C4C935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skovlen er tungt lastet, må du ikke svinge den til siden.</w:t>
      </w:r>
    </w:p>
    <w:p w14:paraId="70BD27E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vælter lettere sideværts end i længderetningen.</w:t>
      </w:r>
    </w:p>
    <w:p w14:paraId="23B0A4B5"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 xml:space="preserve">Når der er en tung last i enden af skovlens </w:t>
      </w:r>
      <w:r>
        <w:rPr>
          <w:rFonts w:ascii="Times New Roman" w:hAnsi="Times New Roman" w:cs="Times New Roman"/>
          <w:lang w:val="da" w:eastAsia="zh-CN"/>
        </w:rPr>
        <w:t>arbejdsanordning, må den ikke svinges til siden. Især må du ikke svinge sidelæns på skråninger.</w:t>
      </w:r>
    </w:p>
    <w:p w14:paraId="4AAB7ADC"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2-13</w:t>
      </w:r>
    </w:p>
    <w:p w14:paraId="2F953239" w14:textId="77777777" w:rsidR="00705CAE" w:rsidRDefault="00705CAE">
      <w:pPr>
        <w:rPr>
          <w:rFonts w:ascii="Times New Roman" w:hAnsi="Times New Roman" w:cs="Times New Roman"/>
          <w:lang w:eastAsia="zh-CN"/>
        </w:rPr>
      </w:pPr>
    </w:p>
    <w:p w14:paraId="09B4888E"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5085B829" wp14:editId="34F6DBFB">
            <wp:extent cx="3933825" cy="28124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58933" name="图片 6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933825" cy="2812859"/>
                    </a:xfrm>
                    <a:prstGeom prst="rect">
                      <a:avLst/>
                    </a:prstGeom>
                  </pic:spPr>
                </pic:pic>
              </a:graphicData>
            </a:graphic>
          </wp:inline>
        </w:drawing>
      </w:r>
    </w:p>
    <w:p w14:paraId="6DE76CE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maskinen er udstyret med en bryder eller en lang stang, er enden af redskabet tungere, end når det er udstyret med en standard skovl.</w:t>
      </w:r>
    </w:p>
    <w:p w14:paraId="6248BD8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sådanne tu</w:t>
      </w:r>
      <w:r>
        <w:rPr>
          <w:rFonts w:ascii="Times New Roman" w:hAnsi="Times New Roman" w:cs="Times New Roman"/>
          <w:lang w:val="da" w:eastAsia="zh-CN"/>
        </w:rPr>
        <w:t>nge maskiner må du ikke betjene stangen eller bommen mod nedadgående retning eller mod siden.</w:t>
      </w:r>
    </w:p>
    <w:p w14:paraId="1B9C543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opmærksom på overliggende genstande.</w:t>
      </w:r>
    </w:p>
    <w:p w14:paraId="57569558" w14:textId="77777777" w:rsidR="00705CAE" w:rsidRDefault="00E75CE1">
      <w:pPr>
        <w:rPr>
          <w:rFonts w:ascii="Times New Roman" w:hAnsi="Times New Roman" w:cs="Times New Roman"/>
          <w:b/>
          <w:lang w:eastAsia="zh-CN"/>
        </w:rPr>
      </w:pPr>
      <w:r>
        <w:rPr>
          <w:rFonts w:ascii="Times New Roman" w:hAnsi="Times New Roman" w:cs="Times New Roman"/>
          <w:b/>
          <w:noProof/>
          <w:lang w:eastAsia="zh-CN" w:bidi="ar-SA"/>
        </w:rPr>
        <w:drawing>
          <wp:inline distT="0" distB="0" distL="0" distR="0" wp14:anchorId="7D61F2EA" wp14:editId="31B0E6D5">
            <wp:extent cx="55911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8589" name="图片 6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591175" cy="2552700"/>
                    </a:xfrm>
                    <a:prstGeom prst="rect">
                      <a:avLst/>
                    </a:prstGeom>
                  </pic:spPr>
                </pic:pic>
              </a:graphicData>
            </a:graphic>
          </wp:inline>
        </w:drawing>
      </w:r>
    </w:p>
    <w:p w14:paraId="2FAC3DF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arbejder i nærheden af kabler i tunneler, under broer eller indendørs, skal du være forsigtig med ikke at ramme </w:t>
      </w:r>
      <w:r>
        <w:rPr>
          <w:rFonts w:ascii="Times New Roman" w:hAnsi="Times New Roman" w:cs="Times New Roman"/>
          <w:lang w:val="da" w:eastAsia="zh-CN"/>
        </w:rPr>
        <w:t>overliggende genstande med bommen eller stangen.</w:t>
      </w:r>
    </w:p>
    <w:p w14:paraId="7DD2F7C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Gravemaskinen er ikke beregnet til løft.</w:t>
      </w:r>
    </w:p>
    <w:p w14:paraId="2177E06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Denne maskine er specielt designet til gravearbejde. Derfor er den ikke en sikker til kranarbejde, og man skal være forsigtig, hvis gravemaskinen bruges til løftearbe</w:t>
      </w:r>
      <w:r>
        <w:rPr>
          <w:rFonts w:ascii="Times New Roman" w:hAnsi="Times New Roman" w:cs="Times New Roman"/>
          <w:lang w:val="da" w:eastAsia="zh-CN"/>
        </w:rPr>
        <w:t>jde.</w:t>
      </w:r>
    </w:p>
    <w:p w14:paraId="0EE8FDA1"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2-14</w:t>
      </w:r>
    </w:p>
    <w:p w14:paraId="1B56C908" w14:textId="77777777" w:rsidR="00705CAE" w:rsidRDefault="00705CAE">
      <w:pPr>
        <w:rPr>
          <w:rFonts w:ascii="Times New Roman" w:hAnsi="Times New Roman" w:cs="Times New Roman"/>
          <w:lang w:eastAsia="zh-CN"/>
        </w:rPr>
      </w:pPr>
    </w:p>
    <w:p w14:paraId="6B6AEC94"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6A943B8A" wp14:editId="53BD05E2">
            <wp:extent cx="4267200" cy="4953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10259" name="图片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267200" cy="4953000"/>
                    </a:xfrm>
                    <a:prstGeom prst="rect">
                      <a:avLst/>
                    </a:prstGeom>
                  </pic:spPr>
                </pic:pic>
              </a:graphicData>
            </a:graphic>
          </wp:inline>
        </w:drawing>
      </w:r>
    </w:p>
    <w:p w14:paraId="0002DE3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må ikke løftes for tunge laster. Overbelastning kan få maskinen til at vælte, hvilket kan medføre alvorlig personskade eller død.</w:t>
      </w:r>
    </w:p>
    <w:p w14:paraId="0913553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Alle nominelle løftekapaciteter er baseret på brug af maskinen på et stabilt fladt gulv. Til sikkert løftearb</w:t>
      </w:r>
      <w:r>
        <w:rPr>
          <w:rFonts w:ascii="Times New Roman" w:hAnsi="Times New Roman" w:cs="Times New Roman"/>
          <w:lang w:val="da" w:eastAsia="zh-CN"/>
        </w:rPr>
        <w:t xml:space="preserve">ejde. Til særlige arbejdsforhold. Brugerne bør holde sig inden for de fastlagte margener. Ukorrekte anvendelsesområder omfatter bl.a. blødt eller ujævnt underlag, ikke-horisontale forhold, sidelast, dynamiske eller pludselige belastninger, farlige miljøer </w:t>
      </w:r>
      <w:r>
        <w:rPr>
          <w:rFonts w:ascii="Times New Roman" w:hAnsi="Times New Roman" w:cs="Times New Roman"/>
          <w:lang w:val="da" w:eastAsia="zh-CN"/>
        </w:rPr>
        <w:t>og mangel på personlig erfaring. Operatører og andre skal være bekendt med betjeningsvejledningen, før de betjener maskinen. Udstyrets sikre driftsprocedurer skal til enhver tid overholdes nøje.</w:t>
      </w:r>
    </w:p>
    <w:p w14:paraId="45B9278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kæden eller hejseanordningen ikke er korrekt tilsluttet:</w:t>
      </w:r>
      <w:r>
        <w:rPr>
          <w:rFonts w:ascii="Times New Roman" w:hAnsi="Times New Roman" w:cs="Times New Roman"/>
          <w:lang w:val="da" w:eastAsia="zh-CN"/>
        </w:rPr>
        <w:t xml:space="preserve"> Skovlforbindelser eller løfteanordninger kan svigte. Dette kan forårsage alvorlig personskade eller død.</w:t>
      </w:r>
    </w:p>
    <w:p w14:paraId="6B2D3F3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bruger denne maskine som en kran. Forsøg ikke at trække stubben op fra jorden og brug den i en belastningssikker position.</w:t>
      </w:r>
    </w:p>
    <w:p w14:paraId="41DF59C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Ingen må stå over el</w:t>
      </w:r>
      <w:r>
        <w:rPr>
          <w:rFonts w:ascii="Times New Roman" w:hAnsi="Times New Roman" w:cs="Times New Roman"/>
          <w:lang w:val="da" w:eastAsia="zh-CN"/>
        </w:rPr>
        <w:t>ler under den hejste genstand eller i nærheden af arbejdsområdet.</w:t>
      </w:r>
    </w:p>
    <w:p w14:paraId="3083184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opmærksom på flyvende genstande.</w:t>
      </w:r>
    </w:p>
    <w:p w14:paraId="304658F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2-15</w:t>
      </w:r>
    </w:p>
    <w:p w14:paraId="15CFF664" w14:textId="77777777" w:rsidR="00705CAE" w:rsidRPr="00B4356A" w:rsidRDefault="00705CAE">
      <w:pPr>
        <w:rPr>
          <w:rFonts w:ascii="Times New Roman" w:hAnsi="Times New Roman" w:cs="Times New Roman"/>
          <w:lang w:val="da-DK" w:eastAsia="zh-CN"/>
        </w:rPr>
      </w:pPr>
    </w:p>
    <w:p w14:paraId="662C1B1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Denne maskine er ikke udstyret med beskyttelsesudstyr til beskyttelse af operatøren mod flyvende genstande. Brug ikke maskinen på et farligt </w:t>
      </w:r>
      <w:r>
        <w:rPr>
          <w:rFonts w:ascii="Times New Roman" w:hAnsi="Times New Roman" w:cs="Times New Roman"/>
          <w:lang w:val="da" w:eastAsia="zh-CN"/>
        </w:rPr>
        <w:t>sted, hvor operatøren kan blive udsat for flyvende genstande.</w:t>
      </w:r>
    </w:p>
    <w:p w14:paraId="4517329E"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Forholdsregler ved trækning.</w:t>
      </w:r>
    </w:p>
    <w:p w14:paraId="25FDB044" w14:textId="77777777" w:rsidR="00705CAE" w:rsidRDefault="00E75CE1">
      <w:pPr>
        <w:rPr>
          <w:rFonts w:ascii="Times New Roman" w:hAnsi="Times New Roman" w:cs="Times New Roman"/>
          <w:b/>
          <w:lang w:eastAsia="zh-CN"/>
        </w:rPr>
      </w:pPr>
      <w:r>
        <w:rPr>
          <w:rFonts w:ascii="Times New Roman" w:hAnsi="Times New Roman" w:cs="Times New Roman"/>
          <w:b/>
          <w:noProof/>
          <w:lang w:eastAsia="zh-CN" w:bidi="ar-SA"/>
        </w:rPr>
        <w:drawing>
          <wp:inline distT="0" distB="0" distL="0" distR="0" wp14:anchorId="15978665" wp14:editId="710B9B9E">
            <wp:extent cx="4452620" cy="2506980"/>
            <wp:effectExtent l="0" t="0" r="508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80620" name="图片 6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452620" cy="2506980"/>
                    </a:xfrm>
                    <a:prstGeom prst="rect">
                      <a:avLst/>
                    </a:prstGeom>
                  </pic:spPr>
                </pic:pic>
              </a:graphicData>
            </a:graphic>
          </wp:inline>
        </w:drawing>
      </w:r>
    </w:p>
    <w:p w14:paraId="105FE48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*20 grader eller derunder.</w:t>
      </w:r>
    </w:p>
    <w:p w14:paraId="49CE5E3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Ukorrekt håndtering under trækket, brug af det forkerte kabel eller forkert inspektion kan medføre alvorlig personskade eller død.</w:t>
      </w:r>
    </w:p>
    <w:p w14:paraId="0D00472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k</w:t>
      </w:r>
      <w:r>
        <w:rPr>
          <w:rFonts w:ascii="Times New Roman" w:hAnsi="Times New Roman" w:cs="Times New Roman"/>
          <w:lang w:val="da" w:eastAsia="zh-CN"/>
        </w:rPr>
        <w:t>an opstå fare, hvis kablet går i stykker eller løsner sig. Brug en wire, der passer til trækkraften.</w:t>
      </w:r>
    </w:p>
    <w:p w14:paraId="5EB69CB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snoede knuder eller beskadigede kabler.</w:t>
      </w:r>
    </w:p>
    <w:p w14:paraId="1EA670B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Kablet må ikke pludseligt belastes kraftigt.</w:t>
      </w:r>
    </w:p>
    <w:p w14:paraId="723E253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sikkerhedshandsker, når du håndterer kablet.</w:t>
      </w:r>
    </w:p>
    <w:p w14:paraId="5525C2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Sørg </w:t>
      </w:r>
      <w:r>
        <w:rPr>
          <w:rFonts w:ascii="Times New Roman" w:hAnsi="Times New Roman" w:cs="Times New Roman"/>
          <w:lang w:val="da" w:eastAsia="zh-CN"/>
        </w:rPr>
        <w:t>for, at der er én operatør på hver af de maskiner, der trækkes eller bugseres.</w:t>
      </w:r>
    </w:p>
    <w:p w14:paraId="24A0087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må ikke trækkes på skråninger.</w:t>
      </w:r>
    </w:p>
    <w:p w14:paraId="2A72952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Kom ikke tæt på kablet, når der trækkes.</w:t>
      </w:r>
    </w:p>
    <w:p w14:paraId="08D0C8A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2-16</w:t>
      </w:r>
    </w:p>
    <w:p w14:paraId="4CAF173F" w14:textId="77777777" w:rsidR="00705CAE" w:rsidRPr="00B4356A" w:rsidRDefault="00705CAE">
      <w:pPr>
        <w:rPr>
          <w:rFonts w:ascii="Times New Roman" w:hAnsi="Times New Roman" w:cs="Times New Roman"/>
          <w:lang w:val="da-DK" w:eastAsia="zh-CN"/>
        </w:rPr>
      </w:pPr>
    </w:p>
    <w:p w14:paraId="741B9E88" w14:textId="77777777" w:rsidR="00705CAE" w:rsidRPr="00B4356A" w:rsidRDefault="00705CAE">
      <w:pPr>
        <w:rPr>
          <w:rFonts w:ascii="Times New Roman" w:hAnsi="Times New Roman" w:cs="Times New Roman"/>
          <w:lang w:val="da-DK" w:eastAsia="zh-CN"/>
        </w:rPr>
      </w:pPr>
    </w:p>
    <w:p w14:paraId="629DAEA8" w14:textId="77777777" w:rsidR="00705CAE" w:rsidRPr="00B4356A" w:rsidRDefault="00705CAE">
      <w:pPr>
        <w:rPr>
          <w:rFonts w:ascii="Times New Roman" w:hAnsi="Times New Roman" w:cs="Times New Roman"/>
          <w:lang w:val="da-DK" w:eastAsia="zh-CN"/>
        </w:rPr>
      </w:pPr>
    </w:p>
    <w:p w14:paraId="5642488F" w14:textId="77777777" w:rsidR="00705CAE" w:rsidRPr="00B4356A" w:rsidRDefault="00705CAE">
      <w:pPr>
        <w:rPr>
          <w:rFonts w:ascii="Times New Roman" w:hAnsi="Times New Roman" w:cs="Times New Roman"/>
          <w:lang w:val="da-DK" w:eastAsia="zh-CN"/>
        </w:rPr>
      </w:pPr>
    </w:p>
    <w:p w14:paraId="47E67482" w14:textId="77777777" w:rsidR="00705CAE" w:rsidRPr="00B4356A" w:rsidRDefault="00705CAE">
      <w:pPr>
        <w:rPr>
          <w:rFonts w:ascii="Times New Roman" w:hAnsi="Times New Roman" w:cs="Times New Roman"/>
          <w:lang w:val="da-DK" w:eastAsia="zh-CN"/>
        </w:rPr>
      </w:pPr>
    </w:p>
    <w:p w14:paraId="6F1081E8" w14:textId="77777777" w:rsidR="00705CAE" w:rsidRPr="00B4356A" w:rsidRDefault="00705CAE">
      <w:pPr>
        <w:rPr>
          <w:rFonts w:ascii="Times New Roman" w:hAnsi="Times New Roman" w:cs="Times New Roman"/>
          <w:lang w:val="da-DK" w:eastAsia="zh-CN"/>
        </w:rPr>
      </w:pPr>
    </w:p>
    <w:p w14:paraId="67548396" w14:textId="77777777" w:rsidR="00705CAE" w:rsidRPr="00B4356A" w:rsidRDefault="00705CAE">
      <w:pPr>
        <w:rPr>
          <w:rFonts w:ascii="Times New Roman" w:hAnsi="Times New Roman" w:cs="Times New Roman"/>
          <w:b/>
          <w:lang w:val="da-DK" w:eastAsia="zh-CN"/>
        </w:rPr>
      </w:pPr>
    </w:p>
    <w:p w14:paraId="3048F75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Driftsprocedurer.</w:t>
      </w:r>
    </w:p>
    <w:p w14:paraId="7A44D8DB"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Forbudt drift.</w:t>
      </w:r>
    </w:p>
    <w:p w14:paraId="3E40421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må ikke arbejdes på grundfjeld.</w:t>
      </w:r>
    </w:p>
    <w:p w14:paraId="42355CC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Drej ikke, mens du k</w:t>
      </w:r>
      <w:r>
        <w:rPr>
          <w:rFonts w:ascii="Times New Roman" w:hAnsi="Times New Roman" w:cs="Times New Roman"/>
          <w:lang w:val="da" w:eastAsia="zh-CN"/>
        </w:rPr>
        <w:t>ører. Når du kører, skal du betjene skovlhåndteringen på en sådan måde og kør langsomt nok til, at du hele tiden har fuld kontrol.</w:t>
      </w:r>
    </w:p>
    <w:p w14:paraId="14351D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drejekraften til demontering eller nivellering.</w:t>
      </w:r>
    </w:p>
    <w:p w14:paraId="54A6799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55DEED0" wp14:editId="5F9F897D">
            <wp:extent cx="3657600" cy="2564130"/>
            <wp:effectExtent l="0" t="0" r="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4851" name="图片 64"/>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657600" cy="2564130"/>
                    </a:xfrm>
                    <a:prstGeom prst="rect">
                      <a:avLst/>
                    </a:prstGeom>
                  </pic:spPr>
                </pic:pic>
              </a:graphicData>
            </a:graphic>
          </wp:inline>
        </w:drawing>
      </w:r>
    </w:p>
    <w:p w14:paraId="11947C7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Du må ikke bruge drejekraft til at demontere vægge eller udjævne </w:t>
      </w:r>
      <w:r>
        <w:rPr>
          <w:rFonts w:ascii="Times New Roman" w:hAnsi="Times New Roman" w:cs="Times New Roman"/>
          <w:lang w:val="da" w:eastAsia="zh-CN"/>
        </w:rPr>
        <w:t>gulve. Du må heller ikke grave skovlen ned i jorden under vendeprocessen. Hvis du gør det, kan du beskadige skovanordningen.</w:t>
      </w:r>
    </w:p>
    <w:p w14:paraId="0877A17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grave, mens du kører.</w:t>
      </w:r>
    </w:p>
    <w:p w14:paraId="70795F70"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066A57C8" wp14:editId="38B63F31">
            <wp:extent cx="3781425" cy="25425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03087" name="图片 6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781425" cy="2542935"/>
                    </a:xfrm>
                    <a:prstGeom prst="rect">
                      <a:avLst/>
                    </a:prstGeom>
                  </pic:spPr>
                </pic:pic>
              </a:graphicData>
            </a:graphic>
          </wp:inline>
        </w:drawing>
      </w:r>
    </w:p>
    <w:p w14:paraId="7B4F416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2-17</w:t>
      </w:r>
    </w:p>
    <w:p w14:paraId="2A8CCDAF" w14:textId="77777777" w:rsidR="00705CAE" w:rsidRPr="00B4356A" w:rsidRDefault="00705CAE">
      <w:pPr>
        <w:rPr>
          <w:rFonts w:ascii="Times New Roman" w:hAnsi="Times New Roman" w:cs="Times New Roman"/>
          <w:lang w:val="da-DK" w:eastAsia="zh-CN"/>
        </w:rPr>
      </w:pPr>
    </w:p>
    <w:p w14:paraId="76BB6E2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grave skovlen ned i jorden og bruge kørekraften til at grave.</w:t>
      </w:r>
    </w:p>
    <w:p w14:paraId="0F7D446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en hydraulis</w:t>
      </w:r>
      <w:r>
        <w:rPr>
          <w:rFonts w:ascii="Times New Roman" w:hAnsi="Times New Roman" w:cs="Times New Roman"/>
          <w:lang w:val="da" w:eastAsia="zh-CN"/>
        </w:rPr>
        <w:t>k cylinder for at være skånsom.</w:t>
      </w:r>
    </w:p>
    <w:p w14:paraId="53B6F26C"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42A302BB" wp14:editId="02ACA82A">
            <wp:extent cx="3762375" cy="283146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32933" name="图片 6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764387" cy="2833059"/>
                    </a:xfrm>
                    <a:prstGeom prst="rect">
                      <a:avLst/>
                    </a:prstGeom>
                  </pic:spPr>
                </pic:pic>
              </a:graphicData>
            </a:graphic>
          </wp:inline>
        </w:drawing>
      </w:r>
    </w:p>
    <w:p w14:paraId="2C7EF7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Hydraulikcylinderen må ikke forlænges til hovedet, da der så ikke er plads til betjening.</w:t>
      </w:r>
    </w:p>
    <w:p w14:paraId="1DE989F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34BBF9C6" wp14:editId="2A69E259">
            <wp:extent cx="3838575" cy="242125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8854" name="图片 6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838575" cy="2421878"/>
                    </a:xfrm>
                    <a:prstGeom prst="rect">
                      <a:avLst/>
                    </a:prstGeom>
                  </pic:spPr>
                </pic:pic>
              </a:graphicData>
            </a:graphic>
          </wp:inline>
        </w:drawing>
      </w:r>
    </w:p>
    <w:p w14:paraId="235DD55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karrosseriet er sænket, og armcylinderen er fuldt udstrakt, må du ikke bruge skovlenheden til at støtte </w:t>
      </w:r>
      <w:r>
        <w:rPr>
          <w:rFonts w:ascii="Times New Roman" w:hAnsi="Times New Roman" w:cs="Times New Roman"/>
          <w:lang w:val="da" w:eastAsia="zh-CN"/>
        </w:rPr>
        <w:t>karrosseriet. Hvis du gør det, koncentreres belastningen på stangcylinderen og kan beskadige denne.</w:t>
      </w:r>
    </w:p>
    <w:p w14:paraId="61CE4EE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skovlen til at skubbe eller grave gennem den tunge jord.</w:t>
      </w:r>
    </w:p>
    <w:p w14:paraId="42B708F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gør det, forkorter du skovlenhedens levetid. Udgravning ved hjælp af hydraulisk t</w:t>
      </w:r>
      <w:r>
        <w:rPr>
          <w:rFonts w:ascii="Times New Roman" w:hAnsi="Times New Roman" w:cs="Times New Roman"/>
          <w:lang w:val="da" w:eastAsia="zh-CN"/>
        </w:rPr>
        <w:t>ryk.</w:t>
      </w:r>
    </w:p>
    <w:p w14:paraId="02E05D14"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2-18</w:t>
      </w:r>
    </w:p>
    <w:p w14:paraId="745F7E36" w14:textId="77777777" w:rsidR="00705CAE" w:rsidRDefault="00705CAE">
      <w:pPr>
        <w:rPr>
          <w:rFonts w:ascii="Times New Roman" w:hAnsi="Times New Roman" w:cs="Times New Roman"/>
          <w:lang w:eastAsia="zh-CN"/>
        </w:rPr>
      </w:pPr>
    </w:p>
    <w:p w14:paraId="0E79D56F" w14:textId="77777777" w:rsidR="00705CAE" w:rsidRDefault="00705CAE">
      <w:pPr>
        <w:rPr>
          <w:rFonts w:ascii="Times New Roman" w:hAnsi="Times New Roman" w:cs="Times New Roman"/>
          <w:lang w:eastAsia="zh-CN"/>
        </w:rPr>
      </w:pPr>
    </w:p>
    <w:p w14:paraId="72FDB872"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3B1D2A67" wp14:editId="68F0827D">
            <wp:extent cx="3771900" cy="284353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992" name="图片 6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771900" cy="2843893"/>
                    </a:xfrm>
                    <a:prstGeom prst="rect">
                      <a:avLst/>
                    </a:prstGeom>
                  </pic:spPr>
                </pic:pic>
              </a:graphicData>
            </a:graphic>
          </wp:inline>
        </w:drawing>
      </w:r>
    </w:p>
    <w:p w14:paraId="0A99E54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maskinens sænkningskraft til at udføre opgaven.</w:t>
      </w:r>
    </w:p>
    <w:p w14:paraId="4CFE866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6DCAE3C7" wp14:editId="1B91387D">
            <wp:extent cx="3542030" cy="3829685"/>
            <wp:effectExtent l="0" t="0" r="1270" b="184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7073" name="图片 6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542030" cy="3829685"/>
                    </a:xfrm>
                    <a:prstGeom prst="rect">
                      <a:avLst/>
                    </a:prstGeom>
                  </pic:spPr>
                </pic:pic>
              </a:graphicData>
            </a:graphic>
          </wp:inline>
        </w:drawing>
      </w:r>
    </w:p>
    <w:p w14:paraId="5B77DA1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spændes ekstra hårdt, forkorter det dens levetid. Ved brug af cylinderens hydrauliske tryk kræves dybden af det hydrauliske tryk, og vandringen er stor.</w:t>
      </w:r>
    </w:p>
    <w:p w14:paraId="1FF5892E"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2-19</w:t>
      </w:r>
    </w:p>
    <w:p w14:paraId="299C7CBC" w14:textId="77777777" w:rsidR="00705CAE" w:rsidRDefault="00705CAE">
      <w:pPr>
        <w:rPr>
          <w:rFonts w:ascii="Times New Roman" w:hAnsi="Times New Roman" w:cs="Times New Roman"/>
          <w:lang w:eastAsia="zh-CN"/>
        </w:rPr>
      </w:pPr>
    </w:p>
    <w:p w14:paraId="7369F5A9" w14:textId="77777777" w:rsidR="00705CAE" w:rsidRDefault="00705CAE">
      <w:pPr>
        <w:rPr>
          <w:rFonts w:ascii="Times New Roman" w:hAnsi="Times New Roman" w:cs="Times New Roman"/>
          <w:lang w:eastAsia="zh-CN"/>
        </w:rPr>
      </w:pPr>
    </w:p>
    <w:p w14:paraId="43024B88" w14:textId="77777777" w:rsidR="00705CAE" w:rsidRDefault="00E75CE1">
      <w:pPr>
        <w:rPr>
          <w:rFonts w:ascii="Times New Roman" w:hAnsi="Times New Roman" w:cs="Times New Roman"/>
          <w:b/>
          <w:bCs/>
          <w:lang w:eastAsia="zh-CN"/>
        </w:rPr>
      </w:pPr>
      <w:r>
        <w:rPr>
          <w:rFonts w:ascii="Times New Roman" w:hAnsi="Times New Roman" w:cs="Times New Roman"/>
          <w:b/>
          <w:bCs/>
          <w:lang w:val="da" w:eastAsia="zh-CN"/>
        </w:rPr>
        <w:t>Udgravni</w:t>
      </w:r>
      <w:r>
        <w:rPr>
          <w:rFonts w:ascii="Times New Roman" w:hAnsi="Times New Roman" w:cs="Times New Roman"/>
          <w:b/>
          <w:bCs/>
          <w:lang w:val="da" w:eastAsia="zh-CN"/>
        </w:rPr>
        <w:t>ng af grundfjeld.</w:t>
      </w:r>
    </w:p>
    <w:p w14:paraId="4A18730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2D30DC2B" wp14:editId="467B1F68">
            <wp:extent cx="3914775" cy="3003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68245" name="图片 7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914775" cy="3003577"/>
                    </a:xfrm>
                    <a:prstGeom prst="rect">
                      <a:avLst/>
                    </a:prstGeom>
                  </pic:spPr>
                </pic:pic>
              </a:graphicData>
            </a:graphic>
          </wp:inline>
        </w:drawing>
      </w:r>
    </w:p>
    <w:p w14:paraId="2702A0F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Til hårdt grundfjeld. Før udgravningen skal klippen brydes i små stykker med en bryder eller lignende. Dette forhindrer skader på maskinen og er derfor mere økonomisk.</w:t>
      </w:r>
    </w:p>
    <w:p w14:paraId="2AE655D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opmærksom på stød på dozerbladet.</w:t>
      </w:r>
    </w:p>
    <w:p w14:paraId="6177C35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C70C50D" wp14:editId="0D446F9F">
            <wp:extent cx="3914775" cy="2727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3063" name="图片 7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914775" cy="2727452"/>
                    </a:xfrm>
                    <a:prstGeom prst="rect">
                      <a:avLst/>
                    </a:prstGeom>
                  </pic:spPr>
                </pic:pic>
              </a:graphicData>
            </a:graphic>
          </wp:inline>
        </w:drawing>
      </w:r>
    </w:p>
    <w:p w14:paraId="4A8EB1B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at støde en sten med doz</w:t>
      </w:r>
      <w:r>
        <w:rPr>
          <w:rFonts w:ascii="Times New Roman" w:hAnsi="Times New Roman" w:cs="Times New Roman"/>
          <w:lang w:val="da" w:eastAsia="zh-CN"/>
        </w:rPr>
        <w:t>erbladet, kan dette blive beskadiget.</w:t>
      </w:r>
    </w:p>
    <w:p w14:paraId="5F444E4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Træk forsigtigt skovlenheden tilbage.</w:t>
      </w:r>
    </w:p>
    <w:p w14:paraId="5A7D199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skovlbetjeningsanordningen er anbragt, skal du passe på ikke at lade skovlen ikke ramme bladet.</w:t>
      </w:r>
    </w:p>
    <w:p w14:paraId="0C4ACCF6"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2-20</w:t>
      </w:r>
    </w:p>
    <w:p w14:paraId="2CA5A175" w14:textId="77777777" w:rsidR="00705CAE" w:rsidRDefault="00705CAE">
      <w:pPr>
        <w:rPr>
          <w:rFonts w:ascii="Times New Roman" w:hAnsi="Times New Roman" w:cs="Times New Roman"/>
          <w:lang w:eastAsia="zh-CN"/>
        </w:rPr>
      </w:pPr>
    </w:p>
    <w:p w14:paraId="692FBFCC"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lastRenderedPageBreak/>
        <w:drawing>
          <wp:inline distT="0" distB="0" distL="0" distR="0" wp14:anchorId="157AEFD2" wp14:editId="284F0297">
            <wp:extent cx="2981325" cy="220789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84015" name="图片 7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982973" cy="2209610"/>
                    </a:xfrm>
                    <a:prstGeom prst="rect">
                      <a:avLst/>
                    </a:prstGeom>
                  </pic:spPr>
                </pic:pic>
              </a:graphicData>
            </a:graphic>
          </wp:inline>
        </w:drawing>
      </w:r>
    </w:p>
    <w:p w14:paraId="67DDDB1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bruge dozerbladet som stativ.</w:t>
      </w:r>
    </w:p>
    <w:p w14:paraId="452ABD00"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A231047" wp14:editId="2E346131">
            <wp:extent cx="3143250" cy="23323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18086" name="图片 7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143250" cy="2332468"/>
                    </a:xfrm>
                    <a:prstGeom prst="rect">
                      <a:avLst/>
                    </a:prstGeom>
                  </pic:spPr>
                </pic:pic>
              </a:graphicData>
            </a:graphic>
          </wp:inline>
        </w:drawing>
      </w:r>
    </w:p>
    <w:p w14:paraId="13A172F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opmærksom på dozerbladet,</w:t>
      </w:r>
      <w:r>
        <w:rPr>
          <w:rFonts w:ascii="Times New Roman" w:hAnsi="Times New Roman" w:cs="Times New Roman"/>
          <w:lang w:val="da" w:eastAsia="zh-CN"/>
        </w:rPr>
        <w:t xml:space="preserve"> når du graver.</w:t>
      </w:r>
    </w:p>
    <w:p w14:paraId="33C3DF3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A814FC5" wp14:editId="3DDE1088">
            <wp:extent cx="3505200" cy="2508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70457" name="图片 7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508325" cy="2510604"/>
                    </a:xfrm>
                    <a:prstGeom prst="rect">
                      <a:avLst/>
                    </a:prstGeom>
                  </pic:spPr>
                </pic:pic>
              </a:graphicData>
            </a:graphic>
          </wp:inline>
        </w:drawing>
      </w:r>
    </w:p>
    <w:p w14:paraId="7C5651D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2-21</w:t>
      </w:r>
    </w:p>
    <w:p w14:paraId="168F56D1" w14:textId="77777777" w:rsidR="00705CAE" w:rsidRPr="00B4356A" w:rsidRDefault="00705CAE">
      <w:pPr>
        <w:rPr>
          <w:rFonts w:ascii="Times New Roman" w:hAnsi="Times New Roman" w:cs="Times New Roman"/>
          <w:lang w:val="da-DK" w:eastAsia="zh-CN"/>
        </w:rPr>
      </w:pPr>
    </w:p>
    <w:p w14:paraId="1402470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Når du udfører dyb udgravning, f.eks. med et dozerblad foran, skal du være forsigtig med at undgå at ramme bommen og skovlen mod dozerbladet.</w:t>
      </w:r>
    </w:p>
    <w:p w14:paraId="366A91E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Forsøg at holde dozerbladet bagud, når du arbejder.</w:t>
      </w:r>
    </w:p>
    <w:p w14:paraId="316B5E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dozerbladet forsigtigt til at </w:t>
      </w:r>
      <w:r>
        <w:rPr>
          <w:rFonts w:ascii="Times New Roman" w:hAnsi="Times New Roman" w:cs="Times New Roman"/>
          <w:lang w:val="da" w:eastAsia="zh-CN"/>
        </w:rPr>
        <w:t>grave ned.</w:t>
      </w:r>
    </w:p>
    <w:p w14:paraId="7F150E57"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B2D14B1" wp14:editId="5B7F7143">
            <wp:extent cx="4648200" cy="258572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2377" name="图片 7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648200" cy="2585859"/>
                    </a:xfrm>
                    <a:prstGeom prst="rect">
                      <a:avLst/>
                    </a:prstGeom>
                  </pic:spPr>
                </pic:pic>
              </a:graphicData>
            </a:graphic>
          </wp:inline>
        </w:drawing>
      </w:r>
    </w:p>
    <w:p w14:paraId="65D428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Denne dozerbladkonstruktion anvendes til enkle dozeropgaver. Brug ikke et dozerblad til at grave dybt ned, da dette kan beskadige dozerbladet og den nederste ramme.</w:t>
      </w:r>
    </w:p>
    <w:p w14:paraId="17228AF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i forbindelse med driften.</w:t>
      </w:r>
    </w:p>
    <w:p w14:paraId="23393497"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Forholdsregler ved kørsel.</w:t>
      </w:r>
    </w:p>
    <w:p w14:paraId="64A3540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3290290" wp14:editId="17542562">
            <wp:extent cx="3619500" cy="232219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3650" name="图片 7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619500" cy="2322302"/>
                    </a:xfrm>
                    <a:prstGeom prst="rect">
                      <a:avLst/>
                    </a:prstGeom>
                  </pic:spPr>
                </pic:pic>
              </a:graphicData>
            </a:graphic>
          </wp:inline>
        </w:drawing>
      </w:r>
    </w:p>
    <w:p w14:paraId="68DC76B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Efterhånden som forhindringen bevæger sig opad, kan den udøve en stor belastning på karrosseriet og forårsage skader på dette. Prøv at undgå at krydse forhindringer. Hvis det er nødvendigt, skal skovlen placeres tæt på jorden, og der skal køres med lav has</w:t>
      </w:r>
      <w:r>
        <w:rPr>
          <w:rFonts w:ascii="Times New Roman" w:hAnsi="Times New Roman" w:cs="Times New Roman"/>
          <w:lang w:val="da" w:eastAsia="zh-CN"/>
        </w:rPr>
        <w:t xml:space="preserve">tighed. Kryds forhindringen med </w:t>
      </w:r>
      <w:proofErr w:type="spellStart"/>
      <w:r>
        <w:rPr>
          <w:rFonts w:ascii="Times New Roman" w:hAnsi="Times New Roman" w:cs="Times New Roman"/>
          <w:lang w:val="da" w:eastAsia="zh-CN"/>
        </w:rPr>
        <w:t>sportes</w:t>
      </w:r>
      <w:proofErr w:type="spellEnd"/>
      <w:r>
        <w:rPr>
          <w:rFonts w:ascii="Times New Roman" w:hAnsi="Times New Roman" w:cs="Times New Roman"/>
          <w:lang w:val="da" w:eastAsia="zh-CN"/>
        </w:rPr>
        <w:t xml:space="preserve"> midte.</w:t>
      </w:r>
    </w:p>
    <w:p w14:paraId="6CC2942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2-22</w:t>
      </w:r>
    </w:p>
    <w:p w14:paraId="7FBAA848" w14:textId="77777777" w:rsidR="00705CAE" w:rsidRPr="00B4356A" w:rsidRDefault="00705CAE">
      <w:pPr>
        <w:rPr>
          <w:rFonts w:ascii="Times New Roman" w:hAnsi="Times New Roman" w:cs="Times New Roman"/>
          <w:lang w:val="da-DK" w:eastAsia="zh-CN"/>
        </w:rPr>
      </w:pPr>
    </w:p>
    <w:p w14:paraId="36D6C5C6"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Forholdsregler, når du kører med høj hastighed.</w:t>
      </w:r>
    </w:p>
    <w:p w14:paraId="686DFAE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22AD6A1" wp14:editId="1078908B">
            <wp:extent cx="4324350" cy="226250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8947" name="图片 7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324350" cy="2263002"/>
                    </a:xfrm>
                    <a:prstGeom prst="rect">
                      <a:avLst/>
                    </a:prstGeom>
                  </pic:spPr>
                </pic:pic>
              </a:graphicData>
            </a:graphic>
          </wp:inline>
        </w:drawing>
      </w:r>
    </w:p>
    <w:p w14:paraId="5E3F055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Kør med lav hastighed på ujævne veje. Undgå pludselige starter, stop eller retningsændringer.</w:t>
      </w:r>
    </w:p>
    <w:p w14:paraId="32BCFF3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får besked om at køre, skal dozeren være foran.</w:t>
      </w:r>
    </w:p>
    <w:p w14:paraId="17980A05" w14:textId="77777777" w:rsidR="00705CAE" w:rsidRPr="00B4356A" w:rsidRDefault="00E75CE1">
      <w:pPr>
        <w:rPr>
          <w:rFonts w:ascii="Times New Roman" w:hAnsi="Times New Roman" w:cs="Times New Roman"/>
          <w:b/>
          <w:bCs/>
          <w:lang w:val="da-DK" w:eastAsia="zh-CN"/>
        </w:rPr>
      </w:pPr>
      <w:r>
        <w:rPr>
          <w:rFonts w:ascii="Times New Roman" w:hAnsi="Times New Roman" w:cs="Times New Roman"/>
          <w:b/>
          <w:bCs/>
          <w:lang w:val="da" w:eastAsia="zh-CN"/>
        </w:rPr>
        <w:t>Forh</w:t>
      </w:r>
      <w:r>
        <w:rPr>
          <w:rFonts w:ascii="Times New Roman" w:hAnsi="Times New Roman" w:cs="Times New Roman"/>
          <w:b/>
          <w:bCs/>
          <w:lang w:val="da" w:eastAsia="zh-CN"/>
        </w:rPr>
        <w:t>oldsregler ved brug af denne maskine i vand.</w:t>
      </w:r>
    </w:p>
    <w:p w14:paraId="3EC5334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7C4DE4DB" wp14:editId="5351A6E2">
            <wp:extent cx="4381500" cy="2667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27113" name="图片 78"/>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4381500" cy="2667000"/>
                    </a:xfrm>
                    <a:prstGeom prst="rect">
                      <a:avLst/>
                    </a:prstGeom>
                  </pic:spPr>
                </pic:pic>
              </a:graphicData>
            </a:graphic>
          </wp:inline>
        </w:drawing>
      </w:r>
    </w:p>
    <w:p w14:paraId="2E4C7C3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ovenstående sker, er maskinens bagside nedsænket i vand. Det vil få køleventilatoren til at rotere i vandet. Skader på ventilatoren. Maskinens bagende må ikke være under vand.</w:t>
      </w:r>
    </w:p>
    <w:p w14:paraId="47451807"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2-23</w:t>
      </w:r>
    </w:p>
    <w:p w14:paraId="40B78F2C" w14:textId="77777777" w:rsidR="00705CAE" w:rsidRDefault="00705CAE">
      <w:pPr>
        <w:rPr>
          <w:rFonts w:ascii="Times New Roman" w:hAnsi="Times New Roman" w:cs="Times New Roman"/>
          <w:lang w:eastAsia="zh-CN"/>
        </w:rPr>
      </w:pPr>
    </w:p>
    <w:p w14:paraId="5CFC6186" w14:textId="77777777" w:rsidR="00705CAE" w:rsidRDefault="00705CAE">
      <w:pPr>
        <w:rPr>
          <w:rFonts w:ascii="Times New Roman" w:hAnsi="Times New Roman" w:cs="Times New Roman"/>
          <w:lang w:eastAsia="zh-CN"/>
        </w:rPr>
      </w:pPr>
    </w:p>
    <w:p w14:paraId="59364A03" w14:textId="77777777" w:rsidR="00705CAE" w:rsidRDefault="00705CAE">
      <w:pPr>
        <w:rPr>
          <w:rFonts w:ascii="Times New Roman" w:hAnsi="Times New Roman" w:cs="Times New Roman"/>
          <w:lang w:eastAsia="zh-CN"/>
        </w:rPr>
      </w:pPr>
    </w:p>
    <w:p w14:paraId="12C24A5B"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7E7C19B8" wp14:editId="79F39E14">
            <wp:extent cx="4472305" cy="21621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17451" name="图片 79"/>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472356" cy="2162175"/>
                    </a:xfrm>
                    <a:prstGeom prst="rect">
                      <a:avLst/>
                    </a:prstGeom>
                  </pic:spPr>
                </pic:pic>
              </a:graphicData>
            </a:graphic>
          </wp:inline>
        </w:drawing>
      </w:r>
    </w:p>
    <w:p w14:paraId="42AB42C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Tilladt vanddybde.</w:t>
      </w:r>
    </w:p>
    <w:p w14:paraId="3F2E7FB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kun maskinen i vand, hvis vandet ikke er højere end midten af bæltet.</w:t>
      </w:r>
    </w:p>
    <w:p w14:paraId="75E6C07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de dele, der bruges i vand i lang tid, skal du tilføre tilstrækkeligt med fedt. Indtil det gamle fedt presses ud.</w:t>
      </w:r>
    </w:p>
    <w:p w14:paraId="30724A0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Sænk aldrig drejekransen eller karrosseriet i vand eller sand.</w:t>
      </w:r>
      <w:r>
        <w:rPr>
          <w:rFonts w:ascii="Times New Roman" w:hAnsi="Times New Roman" w:cs="Times New Roman"/>
          <w:lang w:val="da" w:eastAsia="zh-CN"/>
        </w:rPr>
        <w:t xml:space="preserve"> Hvis de har været nedsænket, skal du kontakte virksomhedens serviceagent for at få den undersøgt.</w:t>
      </w:r>
    </w:p>
    <w:p w14:paraId="2B8FD72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Kør ud af mudderet.</w:t>
      </w:r>
    </w:p>
    <w:p w14:paraId="483E95E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sidder fast i mudderet, skal du følge nedenstående trin.</w:t>
      </w:r>
    </w:p>
    <w:p w14:paraId="24091CA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Hvis et bælte bliver fanget i mudderet.</w:t>
      </w:r>
    </w:p>
    <w:p w14:paraId="0C9DF251"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2045762" wp14:editId="4B9916A7">
            <wp:extent cx="4572000" cy="359346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76201" name="图片 8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572000" cy="3593712"/>
                    </a:xfrm>
                    <a:prstGeom prst="rect">
                      <a:avLst/>
                    </a:prstGeom>
                  </pic:spPr>
                </pic:pic>
              </a:graphicData>
            </a:graphic>
          </wp:inline>
        </w:drawing>
      </w:r>
    </w:p>
    <w:p w14:paraId="2265BC4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2-24</w:t>
      </w:r>
    </w:p>
    <w:p w14:paraId="33F3F79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 xml:space="preserve">Først vippes </w:t>
      </w:r>
      <w:r>
        <w:rPr>
          <w:rFonts w:ascii="Times New Roman" w:hAnsi="Times New Roman" w:cs="Times New Roman"/>
          <w:lang w:val="da" w:eastAsia="zh-CN"/>
        </w:rPr>
        <w:t>skovlen ned i mudderet på krybesiden.</w:t>
      </w:r>
    </w:p>
    <w:p w14:paraId="316EE8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Derefter indstilles arm- og bomvinklerne til 90 til 110 grader.</w:t>
      </w:r>
    </w:p>
    <w:p w14:paraId="06C80B8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Som det tredje skal du trykke skovlens bund/ikke tænderne mod jorden.</w:t>
      </w:r>
    </w:p>
    <w:p w14:paraId="436F93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Som det fjerde skal du anbringe et stykke træ eller lignende under det hævede bælte.</w:t>
      </w:r>
    </w:p>
    <w:p w14:paraId="2A76FA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Løfteskovlen trækker langsomt maskinen ud af mudderet.</w:t>
      </w:r>
    </w:p>
    <w:p w14:paraId="317B053B"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Hvis begge bælter er fanget i mudderet.</w:t>
      </w:r>
    </w:p>
    <w:p w14:paraId="5784681F"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B06EC85" wp14:editId="63AC7AB6">
            <wp:extent cx="3762375" cy="251015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450" name="图片 8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3765796" cy="2512813"/>
                    </a:xfrm>
                    <a:prstGeom prst="rect">
                      <a:avLst/>
                    </a:prstGeom>
                  </pic:spPr>
                </pic:pic>
              </a:graphicData>
            </a:graphic>
          </wp:inline>
        </w:drawing>
      </w:r>
    </w:p>
    <w:p w14:paraId="0D9B563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begge bælter udføres ovenstående trin et til fire.</w:t>
      </w:r>
    </w:p>
    <w:p w14:paraId="1B4827F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Dernæst skal du grave skovlen ned i jorden foran maskinen.</w:t>
      </w:r>
    </w:p>
    <w:p w14:paraId="3A33203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der køres fremad, trækker trækstangen la</w:t>
      </w:r>
      <w:r>
        <w:rPr>
          <w:rFonts w:ascii="Times New Roman" w:hAnsi="Times New Roman" w:cs="Times New Roman"/>
          <w:lang w:val="da" w:eastAsia="zh-CN"/>
        </w:rPr>
        <w:t>ngsomt maskinen ud.</w:t>
      </w:r>
    </w:p>
    <w:p w14:paraId="56673811"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Gravning.</w:t>
      </w:r>
    </w:p>
    <w:p w14:paraId="50DEC176"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AEC947F" wp14:editId="1109BA0F">
            <wp:extent cx="4036695" cy="2466340"/>
            <wp:effectExtent l="0" t="0" r="1905"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4854" name="图片 8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4036695" cy="2466340"/>
                    </a:xfrm>
                    <a:prstGeom prst="rect">
                      <a:avLst/>
                    </a:prstGeom>
                  </pic:spPr>
                </pic:pic>
              </a:graphicData>
            </a:graphic>
          </wp:inline>
        </w:drawing>
      </w:r>
    </w:p>
    <w:p w14:paraId="0CB0AB2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2-25</w:t>
      </w:r>
    </w:p>
    <w:p w14:paraId="70A3B8F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Placer først dozerbladet på den modsatte side af udgravningsområdet.</w:t>
      </w:r>
    </w:p>
    <w:p w14:paraId="53FC7B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derefter stangen og skovlen til at grave. Når der graves, skal udgravningsdybden være lav, vandringen skal være lang, og vinklen mellem bommen og</w:t>
      </w:r>
      <w:r>
        <w:rPr>
          <w:rFonts w:ascii="Times New Roman" w:hAnsi="Times New Roman" w:cs="Times New Roman"/>
          <w:lang w:val="da" w:eastAsia="zh-CN"/>
        </w:rPr>
        <w:t xml:space="preserve"> stangen er 80 til 120 grader, og gravningskraften er størst. Det er bedst at bruge denne vinkel for at kunne grave effektivt.</w:t>
      </w:r>
    </w:p>
    <w:p w14:paraId="1807BF17"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Udgrav grøften.</w:t>
      </w:r>
    </w:p>
    <w:p w14:paraId="7C3A942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D3396E9" wp14:editId="7F312ABA">
            <wp:extent cx="4114800" cy="285686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72661" name="图片 83"/>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4114800" cy="2856973"/>
                    </a:xfrm>
                    <a:prstGeom prst="rect">
                      <a:avLst/>
                    </a:prstGeom>
                  </pic:spPr>
                </pic:pic>
              </a:graphicData>
            </a:graphic>
          </wp:inline>
        </w:drawing>
      </w:r>
    </w:p>
    <w:p w14:paraId="6E52318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Monter en skovl, der er egnet til at grave grøfter. Juster sporet til en position parallelt med den grøft, der </w:t>
      </w:r>
      <w:r>
        <w:rPr>
          <w:rFonts w:ascii="Times New Roman" w:hAnsi="Times New Roman" w:cs="Times New Roman"/>
          <w:lang w:val="da" w:eastAsia="zh-CN"/>
        </w:rPr>
        <w:t>skal graves. Således forbedres effektiviteten.</w:t>
      </w:r>
    </w:p>
    <w:p w14:paraId="6242B2A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graver en bred grøft, skal du først grave i siderne og derefter i midten.</w:t>
      </w:r>
    </w:p>
    <w:p w14:paraId="33CD7E53"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Udjævning.</w:t>
      </w:r>
    </w:p>
    <w:p w14:paraId="6D740A1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C4129B8" wp14:editId="0AEA2CF9">
            <wp:extent cx="4114800" cy="28384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73548" name="图片 8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117113" cy="2840047"/>
                    </a:xfrm>
                    <a:prstGeom prst="rect">
                      <a:avLst/>
                    </a:prstGeom>
                  </pic:spPr>
                </pic:pic>
              </a:graphicData>
            </a:graphic>
          </wp:inline>
        </w:drawing>
      </w:r>
    </w:p>
    <w:p w14:paraId="17B33F2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2-26</w:t>
      </w:r>
    </w:p>
    <w:p w14:paraId="528AF40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Først skal skovlen være tæt på karrosseriet.</w:t>
      </w:r>
    </w:p>
    <w:p w14:paraId="37C01B6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Dernæst skubber du langsomt jorden væk fra højens side.</w:t>
      </w:r>
    </w:p>
    <w:p w14:paraId="5FE882C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w:t>
      </w:r>
      <w:r>
        <w:rPr>
          <w:rFonts w:ascii="Times New Roman" w:hAnsi="Times New Roman" w:cs="Times New Roman"/>
          <w:lang w:val="da" w:eastAsia="zh-CN"/>
        </w:rPr>
        <w:t>højen er blevet lav, skal du skubbe jorden fra toppen, hvis belastningen er for tung for karrosseriet. Løft eller sænk dozerbladet for at justere.</w:t>
      </w:r>
    </w:p>
    <w:p w14:paraId="75EEF5B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Håndtering af gummibælter.</w:t>
      </w:r>
    </w:p>
    <w:p w14:paraId="6B56833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På grund af brugen af gummi har bælterne iboende svagheder i form af manglende sty</w:t>
      </w:r>
      <w:r>
        <w:rPr>
          <w:rFonts w:ascii="Times New Roman" w:hAnsi="Times New Roman" w:cs="Times New Roman"/>
          <w:lang w:val="da" w:eastAsia="zh-CN"/>
        </w:rPr>
        <w:t>rke. Sørg for at overholde følgende forbud og forholdsregler. I tilfælde af at bælterne beskadiges eller falder af.</w:t>
      </w:r>
    </w:p>
    <w:p w14:paraId="70F4C54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Forbud</w:t>
      </w:r>
    </w:p>
    <w:p w14:paraId="7941D93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køre eller betjene maskinen på følgende steder.</w:t>
      </w:r>
    </w:p>
    <w:p w14:paraId="6E37D0E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Køre og dreje på grus, ekstremt grove og hårde sten, stålbjælker, metalskr</w:t>
      </w:r>
      <w:r>
        <w:rPr>
          <w:rFonts w:ascii="Times New Roman" w:hAnsi="Times New Roman" w:cs="Times New Roman"/>
          <w:lang w:val="da" w:eastAsia="zh-CN"/>
        </w:rPr>
        <w:t>ot. Eller nær kanten af en stålplade, hvilket vil beskadige gummibælterne.</w:t>
      </w:r>
    </w:p>
    <w:p w14:paraId="6E55FC5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54CBF79D" wp14:editId="2FE733DA">
            <wp:extent cx="4696460" cy="2983230"/>
            <wp:effectExtent l="0" t="0" r="889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8021" name="图片 85"/>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696460" cy="2983230"/>
                    </a:xfrm>
                    <a:prstGeom prst="rect">
                      <a:avLst/>
                    </a:prstGeom>
                  </pic:spPr>
                </pic:pic>
              </a:graphicData>
            </a:graphic>
          </wp:inline>
        </w:drawing>
      </w:r>
    </w:p>
    <w:p w14:paraId="73BF82E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kører i et flodleje med mange småsten, kan stenene sætte sig fast i bælterne og beskadige dem, eller bælterne kan falde af.</w:t>
      </w:r>
    </w:p>
    <w:p w14:paraId="150CDEC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ikke maskinen ved havet, da salt kan ætse </w:t>
      </w:r>
      <w:r>
        <w:rPr>
          <w:rFonts w:ascii="Times New Roman" w:hAnsi="Times New Roman" w:cs="Times New Roman"/>
          <w:lang w:val="da" w:eastAsia="zh-CN"/>
        </w:rPr>
        <w:t>stålkernen.</w:t>
      </w:r>
    </w:p>
    <w:p w14:paraId="29CA9D68"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2-27</w:t>
      </w:r>
    </w:p>
    <w:p w14:paraId="5D056BF5" w14:textId="77777777" w:rsidR="00705CAE" w:rsidRDefault="00705CAE">
      <w:pPr>
        <w:rPr>
          <w:rFonts w:ascii="Times New Roman" w:hAnsi="Times New Roman" w:cs="Times New Roman"/>
          <w:lang w:eastAsia="zh-CN"/>
        </w:rPr>
      </w:pPr>
    </w:p>
    <w:p w14:paraId="340B734A" w14:textId="77777777" w:rsidR="00705CAE" w:rsidRDefault="00705CAE">
      <w:pPr>
        <w:rPr>
          <w:rFonts w:ascii="Times New Roman" w:hAnsi="Times New Roman" w:cs="Times New Roman"/>
          <w:lang w:eastAsia="zh-CN"/>
        </w:rPr>
      </w:pPr>
    </w:p>
    <w:p w14:paraId="3652BD31" w14:textId="77777777" w:rsidR="00705CAE" w:rsidRDefault="00705CAE">
      <w:pPr>
        <w:rPr>
          <w:rFonts w:ascii="Times New Roman" w:hAnsi="Times New Roman" w:cs="Times New Roman"/>
          <w:lang w:eastAsia="zh-CN"/>
        </w:rPr>
      </w:pPr>
    </w:p>
    <w:p w14:paraId="1F30DC71" w14:textId="77777777" w:rsidR="00705CAE" w:rsidRDefault="00705CAE">
      <w:pPr>
        <w:rPr>
          <w:rFonts w:ascii="Times New Roman" w:hAnsi="Times New Roman" w:cs="Times New Roman"/>
          <w:lang w:eastAsia="zh-CN"/>
        </w:rPr>
      </w:pPr>
    </w:p>
    <w:p w14:paraId="30859426"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53BD08A9" wp14:editId="16022CC4">
            <wp:extent cx="3361055" cy="2176780"/>
            <wp:effectExtent l="0" t="0" r="10795" b="139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57298" name="图片 8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361055" cy="2176780"/>
                    </a:xfrm>
                    <a:prstGeom prst="rect">
                      <a:avLst/>
                    </a:prstGeom>
                  </pic:spPr>
                </pic:pic>
              </a:graphicData>
            </a:graphic>
          </wp:inline>
        </w:drawing>
      </w:r>
    </w:p>
    <w:p w14:paraId="0F91390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C7C07DC" wp14:editId="6D4666A6">
            <wp:extent cx="3364865" cy="2048510"/>
            <wp:effectExtent l="0" t="0" r="6985"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88398" name="图片 87"/>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3364865" cy="2048510"/>
                    </a:xfrm>
                    <a:prstGeom prst="rect">
                      <a:avLst/>
                    </a:prstGeom>
                  </pic:spPr>
                </pic:pic>
              </a:graphicData>
            </a:graphic>
          </wp:inline>
        </w:drawing>
      </w:r>
    </w:p>
    <w:p w14:paraId="514525A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ikke brændselsoliesalte eller kemiske opløsningsmidler sætte sig fast på sporet.</w:t>
      </w:r>
    </w:p>
    <w:p w14:paraId="64C2FB7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Disse materialer kan ætse svejsningen af stålkernen på bælterne. De kan forårsage rust eller afskalning. Hvis nogle af disse materialer sætter sig</w:t>
      </w:r>
      <w:r>
        <w:rPr>
          <w:rFonts w:ascii="Times New Roman" w:hAnsi="Times New Roman" w:cs="Times New Roman"/>
          <w:lang w:val="da" w:eastAsia="zh-CN"/>
        </w:rPr>
        <w:t xml:space="preserve"> fast på bælterne, skal de straks rengøres med vand.</w:t>
      </w:r>
    </w:p>
    <w:p w14:paraId="27351497"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0DCE584" wp14:editId="755DD27D">
            <wp:extent cx="3315970" cy="2143760"/>
            <wp:effectExtent l="0" t="0" r="1778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67940" name="图片 88"/>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3315970" cy="2143760"/>
                    </a:xfrm>
                    <a:prstGeom prst="rect">
                      <a:avLst/>
                    </a:prstGeom>
                  </pic:spPr>
                </pic:pic>
              </a:graphicData>
            </a:graphic>
          </wp:inline>
        </w:drawing>
      </w:r>
    </w:p>
    <w:p w14:paraId="3A63A5F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enheden kører på en ujævn overflade. Som f.eks. en nyligt asfalteret belægning.</w:t>
      </w:r>
    </w:p>
    <w:p w14:paraId="1BE2EF0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2-28</w:t>
      </w:r>
    </w:p>
    <w:p w14:paraId="6BF830B6" w14:textId="77777777" w:rsidR="00705CAE" w:rsidRPr="00B4356A" w:rsidRDefault="00705CAE">
      <w:pPr>
        <w:rPr>
          <w:rFonts w:ascii="Times New Roman" w:hAnsi="Times New Roman" w:cs="Times New Roman"/>
          <w:lang w:val="da-DK" w:eastAsia="zh-CN"/>
        </w:rPr>
      </w:pPr>
    </w:p>
    <w:p w14:paraId="2B71A22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 xml:space="preserve">Hvis maskinen udsættes for strækninger med ild eller ved kørsel på en varm jernplade under den </w:t>
      </w:r>
      <w:r>
        <w:rPr>
          <w:rFonts w:ascii="Times New Roman" w:hAnsi="Times New Roman" w:cs="Times New Roman"/>
          <w:lang w:val="da" w:eastAsia="zh-CN"/>
        </w:rPr>
        <w:t>brændende sol.</w:t>
      </w:r>
    </w:p>
    <w:p w14:paraId="4166FC6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Dette kan medføre unaturlig slitage eller beskadigelse af maskinen.</w:t>
      </w:r>
    </w:p>
    <w:p w14:paraId="26EDB8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Flyt ikke gummibælterne og jorden, hvor de kan glide. Hvis du gør det, kan det fremskynde slid af maskinen.</w:t>
      </w:r>
    </w:p>
    <w:p w14:paraId="08C8687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w:t>
      </w:r>
    </w:p>
    <w:p w14:paraId="0B5B77C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Overhold følgende forholdsregler, når du betjener</w:t>
      </w:r>
      <w:r>
        <w:rPr>
          <w:rFonts w:ascii="Times New Roman" w:hAnsi="Times New Roman" w:cs="Times New Roman"/>
          <w:lang w:val="da" w:eastAsia="zh-CN"/>
        </w:rPr>
        <w:t xml:space="preserve"> denne enhed.</w:t>
      </w:r>
    </w:p>
    <w:p w14:paraId="4F0F57D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B6107F0" wp14:editId="447A45D9">
            <wp:extent cx="4400550" cy="26041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94377" name="图片 89"/>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4400550" cy="2604667"/>
                    </a:xfrm>
                    <a:prstGeom prst="rect">
                      <a:avLst/>
                    </a:prstGeom>
                  </pic:spPr>
                </pic:pic>
              </a:graphicData>
            </a:graphic>
          </wp:inline>
        </w:drawing>
      </w:r>
    </w:p>
    <w:p w14:paraId="1AA9128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skovlbetjeningsanordningen til at rotere den nederste ramme, når du befinder dig i kabinen og dennes forside hæves. Ellers vil sporet blive vredet, når belastningen koncentreres på et enkelt punkt på sporet. Forårsager hurtige ska</w:t>
      </w:r>
      <w:r>
        <w:rPr>
          <w:rFonts w:ascii="Times New Roman" w:hAnsi="Times New Roman" w:cs="Times New Roman"/>
          <w:lang w:val="da" w:eastAsia="zh-CN"/>
        </w:rPr>
        <w:t>der på bælterne.</w:t>
      </w:r>
    </w:p>
    <w:p w14:paraId="63383C2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Undgå så vidt muligt at ændre retning eller dreje på betonoverflader. Hvis du gør det, kan det medføre slitage eller beskadigelse af bælterne.</w:t>
      </w:r>
    </w:p>
    <w:p w14:paraId="7F67803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Undgå at gummibælterne falder af eller udsættes for kraftig påvirkning.</w:t>
      </w:r>
    </w:p>
    <w:p w14:paraId="40AEFA6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Salt, </w:t>
      </w:r>
      <w:r>
        <w:rPr>
          <w:rFonts w:ascii="Times New Roman" w:hAnsi="Times New Roman" w:cs="Times New Roman"/>
          <w:lang w:val="da" w:eastAsia="zh-CN"/>
        </w:rPr>
        <w:t>kaliumklorid, ammoniumsulfat, kaliumsulfat og tungt superfosfat kan beskadige bælterne. Hvis nogen af disse materialer sætter sig på bælterne, skal de straks rengøres grundigt med vand.</w:t>
      </w:r>
    </w:p>
    <w:p w14:paraId="13C9FAD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Gummibælternes sider må ikke gnide mod beton eller mure.</w:t>
      </w:r>
    </w:p>
    <w:p w14:paraId="46A902B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2-29</w:t>
      </w:r>
    </w:p>
    <w:p w14:paraId="5CDAF76E" w14:textId="77777777" w:rsidR="00705CAE" w:rsidRPr="00B4356A" w:rsidRDefault="00705CAE">
      <w:pPr>
        <w:rPr>
          <w:rFonts w:ascii="Times New Roman" w:hAnsi="Times New Roman" w:cs="Times New Roman"/>
          <w:lang w:val="da-DK" w:eastAsia="zh-CN"/>
        </w:rPr>
      </w:pPr>
    </w:p>
    <w:p w14:paraId="575330F1" w14:textId="77777777" w:rsidR="00705CAE" w:rsidRPr="00B4356A" w:rsidRDefault="00705CAE">
      <w:pPr>
        <w:rPr>
          <w:rFonts w:ascii="Times New Roman" w:hAnsi="Times New Roman" w:cs="Times New Roman"/>
          <w:lang w:val="da-DK" w:eastAsia="zh-CN"/>
        </w:rPr>
      </w:pPr>
    </w:p>
    <w:p w14:paraId="2D8982AA" w14:textId="77777777" w:rsidR="00705CAE" w:rsidRPr="00B4356A" w:rsidRDefault="00705CAE">
      <w:pPr>
        <w:rPr>
          <w:rFonts w:ascii="Times New Roman" w:hAnsi="Times New Roman" w:cs="Times New Roman"/>
          <w:lang w:val="da-DK" w:eastAsia="zh-CN"/>
        </w:rPr>
      </w:pPr>
    </w:p>
    <w:p w14:paraId="0F6689EE" w14:textId="77777777" w:rsidR="00705CAE" w:rsidRPr="00B4356A" w:rsidRDefault="00705CAE">
      <w:pPr>
        <w:rPr>
          <w:rFonts w:ascii="Times New Roman" w:hAnsi="Times New Roman" w:cs="Times New Roman"/>
          <w:lang w:val="da-DK" w:eastAsia="zh-CN"/>
        </w:rPr>
      </w:pPr>
    </w:p>
    <w:p w14:paraId="6BC61E97" w14:textId="77777777" w:rsidR="00705CAE" w:rsidRPr="00B4356A" w:rsidRDefault="00705CAE">
      <w:pPr>
        <w:rPr>
          <w:rFonts w:ascii="Times New Roman" w:hAnsi="Times New Roman" w:cs="Times New Roman"/>
          <w:lang w:val="da-DK" w:eastAsia="zh-CN"/>
        </w:rPr>
      </w:pPr>
    </w:p>
    <w:p w14:paraId="2A906A5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Und</w:t>
      </w:r>
      <w:r>
        <w:rPr>
          <w:rFonts w:ascii="Times New Roman" w:hAnsi="Times New Roman" w:cs="Times New Roman"/>
          <w:lang w:val="da" w:eastAsia="zh-CN"/>
        </w:rPr>
        <w:t>gå, at skovlen rammer gummibælterne og beskadiger dem.</w:t>
      </w:r>
    </w:p>
    <w:p w14:paraId="014D2DA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særlig forsigtig på sne eller frosne overflader om vinteren. Bælterne kan let glide under sådanne forhold.</w:t>
      </w:r>
    </w:p>
    <w:p w14:paraId="08DD3E8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gummibælterne ved en temperatur på mellem 25 °C og +55 °C.</w:t>
      </w:r>
    </w:p>
    <w:p w14:paraId="2AB4993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opbevarer gummibælt</w:t>
      </w:r>
      <w:r>
        <w:rPr>
          <w:rFonts w:ascii="Times New Roman" w:hAnsi="Times New Roman" w:cs="Times New Roman"/>
          <w:lang w:val="da" w:eastAsia="zh-CN"/>
        </w:rPr>
        <w:t>er i længere tid (tre måneder eller længere), skal du opbevare dem indendørs uden udsættelse for direkte sollys eller regn.</w:t>
      </w:r>
    </w:p>
    <w:p w14:paraId="6D67701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1D6707F" wp14:editId="3AA689BC">
            <wp:extent cx="4210050" cy="271843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3418" name="图片 9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4210050" cy="2718735"/>
                    </a:xfrm>
                    <a:prstGeom prst="rect">
                      <a:avLst/>
                    </a:prstGeom>
                  </pic:spPr>
                </pic:pic>
              </a:graphicData>
            </a:graphic>
          </wp:inline>
        </w:drawing>
      </w:r>
    </w:p>
    <w:p w14:paraId="344524E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Da hele bæltet er lavet af gummi, er de ikke så stabile som stålbælter. Vær særlig forsigtig, når du drejer til siden eller vender</w:t>
      </w:r>
      <w:r>
        <w:rPr>
          <w:rFonts w:ascii="Times New Roman" w:hAnsi="Times New Roman" w:cs="Times New Roman"/>
          <w:lang w:val="da" w:eastAsia="zh-CN"/>
        </w:rPr>
        <w:t>.</w:t>
      </w:r>
    </w:p>
    <w:p w14:paraId="5BA46BE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Forebyg, at gummibælterne kan løsne sig.</w:t>
      </w:r>
    </w:p>
    <w:p w14:paraId="4DCB9405" w14:textId="77777777" w:rsidR="00705CAE" w:rsidRDefault="00E75CE1">
      <w:pPr>
        <w:rPr>
          <w:rFonts w:ascii="Times New Roman" w:hAnsi="Times New Roman" w:cs="Times New Roman"/>
          <w:b/>
          <w:lang w:eastAsia="zh-CN"/>
        </w:rPr>
      </w:pPr>
      <w:r>
        <w:rPr>
          <w:rFonts w:ascii="Times New Roman" w:hAnsi="Times New Roman" w:cs="Times New Roman"/>
          <w:b/>
          <w:noProof/>
          <w:lang w:eastAsia="zh-CN" w:bidi="ar-SA"/>
        </w:rPr>
        <w:drawing>
          <wp:inline distT="0" distB="0" distL="0" distR="0" wp14:anchorId="21FEC3B8" wp14:editId="45A73C31">
            <wp:extent cx="4324350" cy="282702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1618" name="图片 9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4324350" cy="2827460"/>
                    </a:xfrm>
                    <a:prstGeom prst="rect">
                      <a:avLst/>
                    </a:prstGeom>
                  </pic:spPr>
                </pic:pic>
              </a:graphicData>
            </a:graphic>
          </wp:inline>
        </w:drawing>
      </w:r>
    </w:p>
    <w:p w14:paraId="15FA524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2-30</w:t>
      </w:r>
    </w:p>
    <w:p w14:paraId="3F32DB5C" w14:textId="77777777" w:rsidR="00705CAE" w:rsidRPr="00B4356A" w:rsidRDefault="00705CAE">
      <w:pPr>
        <w:rPr>
          <w:rFonts w:ascii="Times New Roman" w:hAnsi="Times New Roman" w:cs="Times New Roman"/>
          <w:lang w:val="da-DK" w:eastAsia="zh-CN"/>
        </w:rPr>
      </w:pPr>
    </w:p>
    <w:p w14:paraId="1D163E6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Overhold følgende forholdsregler for at forhindre, at bælterne falder af.</w:t>
      </w:r>
    </w:p>
    <w:p w14:paraId="7964B10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altid for, at bælterne er korrekt spændt.</w:t>
      </w:r>
    </w:p>
    <w:p w14:paraId="26E97CC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køretøjet skal krydse store passager som f.eks. af småsten eller sten (20 cm ell</w:t>
      </w:r>
      <w:r>
        <w:rPr>
          <w:rFonts w:ascii="Times New Roman" w:hAnsi="Times New Roman" w:cs="Times New Roman"/>
          <w:lang w:val="da" w:eastAsia="zh-CN"/>
        </w:rPr>
        <w:t>er mere), skal du køre op ad passagerne i rette vinkler og ikke ændre retning hen over passagerne.</w:t>
      </w:r>
    </w:p>
    <w:p w14:paraId="66644FD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BBCEF2E" wp14:editId="5A308735">
            <wp:extent cx="4276725" cy="276161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8709" name="图片 9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4276725" cy="2761792"/>
                    </a:xfrm>
                    <a:prstGeom prst="rect">
                      <a:avLst/>
                    </a:prstGeom>
                  </pic:spPr>
                </pic:pic>
              </a:graphicData>
            </a:graphic>
          </wp:inline>
        </w:drawing>
      </w:r>
    </w:p>
    <w:p w14:paraId="3157760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bakker på en bakke, må du ikke ændre retning i begyndelsen af bakken.</w:t>
      </w:r>
    </w:p>
    <w:p w14:paraId="035871C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2BFF1BF" wp14:editId="68A9D8AB">
            <wp:extent cx="4231640" cy="2890520"/>
            <wp:effectExtent l="0" t="0" r="1651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4452" name="图片 93"/>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4231640" cy="2890520"/>
                    </a:xfrm>
                    <a:prstGeom prst="rect">
                      <a:avLst/>
                    </a:prstGeom>
                  </pic:spPr>
                </pic:pic>
              </a:graphicData>
            </a:graphic>
          </wp:inline>
        </w:drawing>
      </w:r>
    </w:p>
    <w:p w14:paraId="73114A0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Undgå at køre, når du placerer det ene spor på en skråning eller en fremspri</w:t>
      </w:r>
      <w:r>
        <w:rPr>
          <w:rFonts w:ascii="Times New Roman" w:hAnsi="Times New Roman" w:cs="Times New Roman"/>
          <w:lang w:val="da" w:eastAsia="zh-CN"/>
        </w:rPr>
        <w:t>ngende del, mens det andet spor er på en flad overflade (maskinen er vippet i en vinkel på ti grader eller mere), og først når begge spor befinder sig på en flad overflade, må du køre.</w:t>
      </w:r>
    </w:p>
    <w:p w14:paraId="79513ECF"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2-31</w:t>
      </w:r>
    </w:p>
    <w:p w14:paraId="3CE396CB" w14:textId="77777777" w:rsidR="00705CAE" w:rsidRDefault="00705CAE">
      <w:pPr>
        <w:rPr>
          <w:rFonts w:ascii="Times New Roman" w:hAnsi="Times New Roman" w:cs="Times New Roman"/>
          <w:lang w:eastAsia="zh-CN"/>
        </w:rPr>
      </w:pPr>
    </w:p>
    <w:p w14:paraId="021CAC8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56E9FF5F" wp14:editId="69F6C4E3">
            <wp:extent cx="3476625" cy="2286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75754" name="图片 94"/>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3481768" cy="2289733"/>
                    </a:xfrm>
                    <a:prstGeom prst="rect">
                      <a:avLst/>
                    </a:prstGeom>
                  </pic:spPr>
                </pic:pic>
              </a:graphicData>
            </a:graphic>
          </wp:inline>
        </w:drawing>
      </w:r>
    </w:p>
    <w:p w14:paraId="2112CB00"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AEC2F74" wp14:editId="11E539B4">
            <wp:extent cx="3476625" cy="221551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7214" name="图片 95"/>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3476625" cy="2216142"/>
                    </a:xfrm>
                    <a:prstGeom prst="rect">
                      <a:avLst/>
                    </a:prstGeom>
                  </pic:spPr>
                </pic:pic>
              </a:graphicData>
            </a:graphic>
          </wp:inline>
        </w:drawing>
      </w:r>
    </w:p>
    <w:p w14:paraId="6902755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Du må ikke ændre retning, når bælterne er slappe, som </w:t>
      </w:r>
      <w:r>
        <w:rPr>
          <w:rFonts w:ascii="Times New Roman" w:hAnsi="Times New Roman" w:cs="Times New Roman"/>
          <w:lang w:val="da" w:eastAsia="zh-CN"/>
        </w:rPr>
        <w:t>vist på illustrationen.</w:t>
      </w:r>
    </w:p>
    <w:p w14:paraId="1E5BD61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1E36996" wp14:editId="2C566600">
            <wp:extent cx="3362325" cy="270764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05199" name="图片 9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3362325" cy="2708079"/>
                    </a:xfrm>
                    <a:prstGeom prst="rect">
                      <a:avLst/>
                    </a:prstGeom>
                  </pic:spPr>
                </pic:pic>
              </a:graphicData>
            </a:graphic>
          </wp:inline>
        </w:drawing>
      </w:r>
    </w:p>
    <w:p w14:paraId="4430B0C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maskinen i dette tilfælde kører baglæns, vil gummibæltet falde af, hvis maskinen kører baglæns.</w:t>
      </w:r>
    </w:p>
    <w:p w14:paraId="1AFBAC20"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2-32</w:t>
      </w:r>
    </w:p>
    <w:p w14:paraId="4407009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0993E4EC" wp14:editId="09C1D9D3">
            <wp:extent cx="3733800" cy="24955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2292" name="图片 97"/>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3733800" cy="2495964"/>
                    </a:xfrm>
                    <a:prstGeom prst="rect">
                      <a:avLst/>
                    </a:prstGeom>
                  </pic:spPr>
                </pic:pic>
              </a:graphicData>
            </a:graphic>
          </wp:inline>
        </w:drawing>
      </w:r>
    </w:p>
    <w:p w14:paraId="5BADBCA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dette tilfælde vil gummibæltet falde af, hvis maskinen roterer.</w:t>
      </w:r>
    </w:p>
    <w:p w14:paraId="332C184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Trykbryder.</w:t>
      </w:r>
    </w:p>
    <w:p w14:paraId="3DAD51E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betjening af bryderen henvises til den s</w:t>
      </w:r>
      <w:r>
        <w:rPr>
          <w:rFonts w:ascii="Times New Roman" w:hAnsi="Times New Roman" w:cs="Times New Roman"/>
          <w:lang w:val="da" w:eastAsia="zh-CN"/>
        </w:rPr>
        <w:t>eparate manual for den hydrauliske bryder.</w:t>
      </w:r>
    </w:p>
    <w:p w14:paraId="3D2C2ED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installation, f.eks. når bryderen vippes eller håndteres, skal du sikre dig, at den er egnet til den type maskine, der anvendes.</w:t>
      </w:r>
    </w:p>
    <w:p w14:paraId="630E983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skal vælge tilbehør, skal du kontakte din salgs- eller serviceagent.</w:t>
      </w:r>
    </w:p>
    <w:p w14:paraId="41F3790F"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CCE2DF2" wp14:editId="3CC582E4">
            <wp:extent cx="3933825" cy="362712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36633" name="图片 98"/>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3933825" cy="3627401"/>
                    </a:xfrm>
                    <a:prstGeom prst="rect">
                      <a:avLst/>
                    </a:prstGeom>
                  </pic:spPr>
                </pic:pic>
              </a:graphicData>
            </a:graphic>
          </wp:inline>
        </w:drawing>
      </w:r>
    </w:p>
    <w:p w14:paraId="34781BE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w:t>
      </w:r>
      <w:r>
        <w:rPr>
          <w:rFonts w:ascii="Times New Roman" w:hAnsi="Times New Roman" w:cs="Times New Roman"/>
          <w:lang w:val="da" w:eastAsia="zh-CN"/>
        </w:rPr>
        <w:t>33</w:t>
      </w:r>
    </w:p>
    <w:p w14:paraId="7ED42704" w14:textId="77777777" w:rsidR="00705CAE" w:rsidRPr="00B4356A" w:rsidRDefault="00705CAE">
      <w:pPr>
        <w:rPr>
          <w:rFonts w:ascii="Times New Roman" w:hAnsi="Times New Roman" w:cs="Times New Roman"/>
          <w:lang w:val="da-DK" w:eastAsia="zh-CN"/>
        </w:rPr>
      </w:pPr>
    </w:p>
    <w:p w14:paraId="2BE9AF1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et hammerhoved til at udføre knusningen vinkelret på arbejdsfladen.</w:t>
      </w:r>
    </w:p>
    <w:p w14:paraId="3EEE580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der brydes, skal hovedet være korrekt rettet mod den genstand, der skal brydes for at undgå at ramme luften.</w:t>
      </w:r>
    </w:p>
    <w:p w14:paraId="58B3BC2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03B46EA" wp14:editId="7D1C2990">
            <wp:extent cx="3803015" cy="3186430"/>
            <wp:effectExtent l="0" t="0" r="6985" b="1397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64033" name="图片 99"/>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3803015" cy="3186430"/>
                    </a:xfrm>
                    <a:prstGeom prst="rect">
                      <a:avLst/>
                    </a:prstGeom>
                  </pic:spPr>
                </pic:pic>
              </a:graphicData>
            </a:graphic>
          </wp:inline>
        </w:drawing>
      </w:r>
    </w:p>
    <w:p w14:paraId="0245826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Man må ikke banke med en hammer, eller slå hårdt, når man bryder</w:t>
      </w:r>
      <w:r>
        <w:rPr>
          <w:rFonts w:ascii="Times New Roman" w:hAnsi="Times New Roman" w:cs="Times New Roman"/>
          <w:lang w:val="da" w:eastAsia="zh-CN"/>
        </w:rPr>
        <w:t>.</w:t>
      </w:r>
    </w:p>
    <w:p w14:paraId="3FA779C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Bevæg ikke hammeren, når der brydes.</w:t>
      </w:r>
    </w:p>
    <w:p w14:paraId="16F7F6D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Fortsæt ikke med at påvirke den ensartede overflade i mere end 30 sekunder.</w:t>
      </w:r>
    </w:p>
    <w:p w14:paraId="41C5EA1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C73801C" wp14:editId="360691B5">
            <wp:extent cx="4000500" cy="240792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7814" name="图片 100"/>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4000500" cy="2408301"/>
                    </a:xfrm>
                    <a:prstGeom prst="rect">
                      <a:avLst/>
                    </a:prstGeom>
                  </pic:spPr>
                </pic:pic>
              </a:graphicData>
            </a:graphic>
          </wp:inline>
        </w:drawing>
      </w:r>
    </w:p>
    <w:p w14:paraId="60B1D5C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Wu Gang'en er helt strakt ud eller trukket helt sammen, pas da på ikke at ødelægge den.</w:t>
      </w:r>
    </w:p>
    <w:p w14:paraId="216355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Hold en afstand på mindst 50 mm.</w:t>
      </w:r>
    </w:p>
    <w:p w14:paraId="7ADA25D5"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2-34</w:t>
      </w:r>
    </w:p>
    <w:p w14:paraId="1DEA5CBC" w14:textId="77777777" w:rsidR="00705CAE" w:rsidRDefault="00705CAE">
      <w:pPr>
        <w:rPr>
          <w:rFonts w:ascii="Times New Roman" w:hAnsi="Times New Roman" w:cs="Times New Roman"/>
          <w:lang w:eastAsia="zh-CN"/>
        </w:rPr>
      </w:pPr>
    </w:p>
    <w:p w14:paraId="42F4519E" w14:textId="77777777" w:rsidR="00705CAE" w:rsidRDefault="00705CAE">
      <w:pPr>
        <w:rPr>
          <w:rFonts w:ascii="Times New Roman" w:hAnsi="Times New Roman" w:cs="Times New Roman"/>
          <w:lang w:eastAsia="zh-CN"/>
        </w:rPr>
      </w:pPr>
    </w:p>
    <w:p w14:paraId="31EBF28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51096EF" wp14:editId="587B21EB">
            <wp:extent cx="4422775" cy="2720975"/>
            <wp:effectExtent l="0" t="0" r="15875" b="317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98005" name="图片 101"/>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4422775" cy="2720975"/>
                    </a:xfrm>
                    <a:prstGeom prst="rect">
                      <a:avLst/>
                    </a:prstGeom>
                  </pic:spPr>
                </pic:pic>
              </a:graphicData>
            </a:graphic>
          </wp:inline>
        </w:drawing>
      </w:r>
    </w:p>
    <w:p w14:paraId="43C37CC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Bryd </w:t>
      </w:r>
      <w:r>
        <w:rPr>
          <w:rFonts w:ascii="Times New Roman" w:hAnsi="Times New Roman" w:cs="Times New Roman"/>
          <w:lang w:val="da" w:eastAsia="zh-CN"/>
        </w:rPr>
        <w:t>ikke, når stangen er placeret vinkelret på jorden.</w:t>
      </w:r>
    </w:p>
    <w:p w14:paraId="3D97D64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6D11F13" wp14:editId="1FA1C231">
            <wp:extent cx="4366260" cy="2511425"/>
            <wp:effectExtent l="0" t="0" r="1524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68820" name="图片 102"/>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4366260" cy="2511425"/>
                    </a:xfrm>
                    <a:prstGeom prst="rect">
                      <a:avLst/>
                    </a:prstGeom>
                  </pic:spPr>
                </pic:pic>
              </a:graphicData>
            </a:graphic>
          </wp:inline>
        </w:drawing>
      </w:r>
    </w:p>
    <w:p w14:paraId="0504742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Den brudte genstand må ikke knuses af selve den faldende hammer.</w:t>
      </w:r>
    </w:p>
    <w:p w14:paraId="16E7E60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en bryder til at flytte genstande eller sten, der skal knuses.</w:t>
      </w:r>
    </w:p>
    <w:p w14:paraId="596FDAA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roterer fra tid til anden for at køle motoren.</w:t>
      </w:r>
    </w:p>
    <w:p w14:paraId="33232EA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w:t>
      </w:r>
      <w:r>
        <w:rPr>
          <w:rFonts w:ascii="Times New Roman" w:hAnsi="Times New Roman" w:cs="Times New Roman"/>
          <w:lang w:val="da" w:eastAsia="zh-CN"/>
        </w:rPr>
        <w:t>hydraulikrøret vibrerer unormalt meget, kan det være, at kvælstoffet i akkumulatoren lækker. Kontrollér dette venligst hurtigst muligt.</w:t>
      </w:r>
    </w:p>
    <w:p w14:paraId="67C1802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2-35</w:t>
      </w:r>
    </w:p>
    <w:p w14:paraId="055F3171" w14:textId="77777777" w:rsidR="00705CAE" w:rsidRPr="00B4356A" w:rsidRDefault="00705CAE">
      <w:pPr>
        <w:rPr>
          <w:rFonts w:ascii="Times New Roman" w:hAnsi="Times New Roman" w:cs="Times New Roman"/>
          <w:lang w:val="da-DK" w:eastAsia="zh-CN"/>
        </w:rPr>
      </w:pPr>
    </w:p>
    <w:p w14:paraId="2FF86F87" w14:textId="77777777" w:rsidR="00705CAE" w:rsidRPr="00B4356A" w:rsidRDefault="00705CAE">
      <w:pPr>
        <w:rPr>
          <w:rFonts w:ascii="Times New Roman" w:hAnsi="Times New Roman" w:cs="Times New Roman"/>
          <w:lang w:val="da-DK" w:eastAsia="zh-CN"/>
        </w:rPr>
      </w:pPr>
    </w:p>
    <w:p w14:paraId="68DB5FB6" w14:textId="77777777" w:rsidR="00705CAE" w:rsidRPr="00B4356A" w:rsidRDefault="00705CAE">
      <w:pPr>
        <w:rPr>
          <w:rFonts w:ascii="Times New Roman" w:hAnsi="Times New Roman" w:cs="Times New Roman"/>
          <w:lang w:val="da-DK" w:eastAsia="zh-CN"/>
        </w:rPr>
      </w:pPr>
    </w:p>
    <w:p w14:paraId="42F3C8D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ved stop.</w:t>
      </w:r>
    </w:p>
    <w:p w14:paraId="1D6DE13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Sikker parkering.</w:t>
      </w:r>
    </w:p>
    <w:p w14:paraId="1B66ACEA"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BA3A4AD" wp14:editId="6FF13046">
            <wp:extent cx="4356735" cy="2204085"/>
            <wp:effectExtent l="0" t="0" r="5715" b="57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49259" name="图片 103"/>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4356735" cy="2204085"/>
                    </a:xfrm>
                    <a:prstGeom prst="rect">
                      <a:avLst/>
                    </a:prstGeom>
                  </pic:spPr>
                </pic:pic>
              </a:graphicData>
            </a:graphic>
          </wp:inline>
        </w:drawing>
      </w:r>
    </w:p>
    <w:p w14:paraId="4D0458F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Parker maskinen på et plant, solidt og sikkert gulv, og </w:t>
      </w:r>
      <w:r>
        <w:rPr>
          <w:rFonts w:ascii="Times New Roman" w:hAnsi="Times New Roman" w:cs="Times New Roman"/>
          <w:lang w:val="da" w:eastAsia="zh-CN"/>
        </w:rPr>
        <w:t>aktiver parkeringsanordningen.</w:t>
      </w:r>
    </w:p>
    <w:p w14:paraId="3AD69C6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2D5ECD0" wp14:editId="33EA92F2">
            <wp:extent cx="4314190" cy="2660650"/>
            <wp:effectExtent l="0" t="0" r="1016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5347" name="图片 104"/>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4314190" cy="2660650"/>
                    </a:xfrm>
                    <a:prstGeom prst="rect">
                      <a:avLst/>
                    </a:prstGeom>
                  </pic:spPr>
                </pic:pic>
              </a:graphicData>
            </a:graphic>
          </wp:inline>
        </w:drawing>
      </w:r>
    </w:p>
    <w:p w14:paraId="563BFC7B"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*Gravning</w:t>
      </w:r>
    </w:p>
    <w:p w14:paraId="5651D053"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*Stoppere</w:t>
      </w:r>
    </w:p>
    <w:p w14:paraId="1BB1F19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skal parkere eller standse karrosseriet vippet på en skråning. Parkér maskinen sikkert, og sørg for at forhindre, at maskinen kan bevæge sig. Når den er parkeret på gaden. Anvendelsen af gitre, a</w:t>
      </w:r>
      <w:r>
        <w:rPr>
          <w:rFonts w:ascii="Times New Roman" w:hAnsi="Times New Roman" w:cs="Times New Roman"/>
          <w:lang w:val="da" w:eastAsia="zh-CN"/>
        </w:rPr>
        <w:t>dvarselsskilte, lys osv. gør maskinen let at se selv om natten, så man undgår kollisioner med andre køretøjer.</w:t>
      </w:r>
    </w:p>
    <w:p w14:paraId="148E2E36"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2-36</w:t>
      </w:r>
    </w:p>
    <w:p w14:paraId="2D8F86DD" w14:textId="77777777" w:rsidR="00705CAE" w:rsidRDefault="00705CAE">
      <w:pPr>
        <w:rPr>
          <w:rFonts w:ascii="Times New Roman" w:hAnsi="Times New Roman" w:cs="Times New Roman"/>
          <w:lang w:eastAsia="zh-CN"/>
        </w:rPr>
      </w:pPr>
    </w:p>
    <w:p w14:paraId="76359D6E" w14:textId="77777777" w:rsidR="00705CAE" w:rsidRDefault="00705CAE">
      <w:pPr>
        <w:rPr>
          <w:rFonts w:ascii="Times New Roman" w:hAnsi="Times New Roman" w:cs="Times New Roman"/>
          <w:lang w:eastAsia="zh-CN"/>
        </w:rPr>
      </w:pPr>
    </w:p>
    <w:p w14:paraId="01E57A4E" w14:textId="77777777" w:rsidR="00705CAE" w:rsidRDefault="00705CAE">
      <w:pPr>
        <w:rPr>
          <w:rFonts w:ascii="Times New Roman" w:hAnsi="Times New Roman" w:cs="Times New Roman"/>
          <w:lang w:eastAsia="zh-CN"/>
        </w:rPr>
      </w:pPr>
    </w:p>
    <w:p w14:paraId="5B91A0D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9142E46" wp14:editId="263FFD89">
            <wp:extent cx="4676775" cy="283591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23952" name="图片 105"/>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4676775" cy="2836483"/>
                    </a:xfrm>
                    <a:prstGeom prst="rect">
                      <a:avLst/>
                    </a:prstGeom>
                  </pic:spPr>
                </pic:pic>
              </a:graphicData>
            </a:graphic>
          </wp:inline>
        </w:drawing>
      </w:r>
    </w:p>
    <w:p w14:paraId="7CD3E27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Udfør følgende, før du forlader maskinen.</w:t>
      </w:r>
    </w:p>
    <w:p w14:paraId="67A322C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Sænk skovlen og dozerbladet ned til jorden.</w:t>
      </w:r>
    </w:p>
    <w:p w14:paraId="787B082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Sluk motoren, og fjern startnøglen.</w:t>
      </w:r>
    </w:p>
    <w:p w14:paraId="22F5DAA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Lås førerhuse</w:t>
      </w:r>
      <w:r>
        <w:rPr>
          <w:rFonts w:ascii="Times New Roman" w:hAnsi="Times New Roman" w:cs="Times New Roman"/>
          <w:lang w:val="da" w:eastAsia="zh-CN"/>
        </w:rPr>
        <w:t>t og dækslet, og tag nøglerne med.</w:t>
      </w:r>
    </w:p>
    <w:p w14:paraId="4CD1072A"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2-37</w:t>
      </w:r>
    </w:p>
    <w:p w14:paraId="0A0CA456" w14:textId="77777777" w:rsidR="00705CAE" w:rsidRDefault="00705CAE">
      <w:pPr>
        <w:rPr>
          <w:rFonts w:ascii="Times New Roman" w:hAnsi="Times New Roman" w:cs="Times New Roman"/>
          <w:lang w:eastAsia="zh-CN"/>
        </w:rPr>
      </w:pPr>
    </w:p>
    <w:p w14:paraId="2209350F" w14:textId="77777777" w:rsidR="00705CAE" w:rsidRDefault="00705CAE">
      <w:pPr>
        <w:rPr>
          <w:rFonts w:ascii="Times New Roman" w:hAnsi="Times New Roman" w:cs="Times New Roman"/>
          <w:lang w:eastAsia="zh-CN"/>
        </w:rPr>
      </w:pPr>
    </w:p>
    <w:p w14:paraId="564554AB" w14:textId="77777777" w:rsidR="00705CAE" w:rsidRDefault="00705CAE">
      <w:pPr>
        <w:rPr>
          <w:rFonts w:ascii="Times New Roman" w:hAnsi="Times New Roman" w:cs="Times New Roman"/>
          <w:lang w:eastAsia="zh-CN"/>
        </w:rPr>
      </w:pPr>
    </w:p>
    <w:p w14:paraId="3CCE0441" w14:textId="77777777" w:rsidR="00705CAE" w:rsidRDefault="00705CAE">
      <w:pPr>
        <w:rPr>
          <w:rFonts w:ascii="Times New Roman" w:hAnsi="Times New Roman" w:cs="Times New Roman"/>
          <w:lang w:eastAsia="zh-CN"/>
        </w:rPr>
      </w:pPr>
    </w:p>
    <w:p w14:paraId="46860D2D" w14:textId="77777777" w:rsidR="00705CAE" w:rsidRDefault="00705CAE">
      <w:pPr>
        <w:rPr>
          <w:rFonts w:ascii="Times New Roman" w:hAnsi="Times New Roman" w:cs="Times New Roman"/>
          <w:lang w:eastAsia="zh-CN"/>
        </w:rPr>
      </w:pPr>
    </w:p>
    <w:p w14:paraId="1FB44FD7" w14:textId="77777777" w:rsidR="00705CAE" w:rsidRDefault="00705CAE">
      <w:pPr>
        <w:rPr>
          <w:rFonts w:ascii="Times New Roman" w:hAnsi="Times New Roman" w:cs="Times New Roman"/>
          <w:lang w:eastAsia="zh-CN"/>
        </w:rPr>
      </w:pPr>
    </w:p>
    <w:p w14:paraId="6367B26F" w14:textId="77777777" w:rsidR="00705CAE" w:rsidRDefault="00705CAE">
      <w:pPr>
        <w:rPr>
          <w:rFonts w:ascii="Times New Roman" w:hAnsi="Times New Roman" w:cs="Times New Roman"/>
          <w:lang w:eastAsia="zh-CN"/>
        </w:rPr>
      </w:pPr>
    </w:p>
    <w:p w14:paraId="1C354988" w14:textId="77777777" w:rsidR="00705CAE" w:rsidRDefault="00705CAE">
      <w:pPr>
        <w:rPr>
          <w:rFonts w:ascii="Times New Roman" w:hAnsi="Times New Roman" w:cs="Times New Roman"/>
          <w:lang w:eastAsia="zh-CN"/>
        </w:rPr>
      </w:pPr>
    </w:p>
    <w:p w14:paraId="4352ADE3" w14:textId="77777777" w:rsidR="00705CAE" w:rsidRDefault="00705CAE">
      <w:pPr>
        <w:rPr>
          <w:rFonts w:ascii="Times New Roman" w:hAnsi="Times New Roman" w:cs="Times New Roman"/>
          <w:lang w:eastAsia="zh-CN"/>
        </w:rPr>
      </w:pPr>
    </w:p>
    <w:p w14:paraId="55E5C23E" w14:textId="77777777" w:rsidR="00705CAE" w:rsidRDefault="00705CAE">
      <w:pPr>
        <w:rPr>
          <w:rFonts w:ascii="Times New Roman" w:hAnsi="Times New Roman" w:cs="Times New Roman"/>
          <w:lang w:eastAsia="zh-CN"/>
        </w:rPr>
      </w:pPr>
    </w:p>
    <w:p w14:paraId="6A59AA20" w14:textId="77777777" w:rsidR="00705CAE" w:rsidRDefault="00705CAE">
      <w:pPr>
        <w:rPr>
          <w:rFonts w:ascii="Times New Roman" w:hAnsi="Times New Roman" w:cs="Times New Roman"/>
          <w:lang w:eastAsia="zh-CN"/>
        </w:rPr>
      </w:pPr>
    </w:p>
    <w:p w14:paraId="0CE07328" w14:textId="77777777" w:rsidR="00705CAE" w:rsidRDefault="00705CAE">
      <w:pPr>
        <w:rPr>
          <w:rFonts w:ascii="Times New Roman" w:hAnsi="Times New Roman" w:cs="Times New Roman"/>
          <w:lang w:eastAsia="zh-CN"/>
        </w:rPr>
      </w:pPr>
    </w:p>
    <w:p w14:paraId="19AE7DBB" w14:textId="77777777" w:rsidR="00705CAE" w:rsidRDefault="00705CAE">
      <w:pPr>
        <w:rPr>
          <w:rFonts w:ascii="Times New Roman" w:hAnsi="Times New Roman" w:cs="Times New Roman"/>
          <w:lang w:eastAsia="zh-CN"/>
        </w:rPr>
      </w:pPr>
    </w:p>
    <w:p w14:paraId="561A2B40"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De vigtigste konstruktionskomponenter i maskinen</w:t>
      </w:r>
    </w:p>
    <w:tbl>
      <w:tblPr>
        <w:tblStyle w:val="Tabel-Gitter"/>
        <w:tblW w:w="0" w:type="auto"/>
        <w:tblLook w:val="04A0" w:firstRow="1" w:lastRow="0" w:firstColumn="1" w:lastColumn="0" w:noHBand="0" w:noVBand="1"/>
      </w:tblPr>
      <w:tblGrid>
        <w:gridCol w:w="1645"/>
        <w:gridCol w:w="2195"/>
        <w:gridCol w:w="7176"/>
      </w:tblGrid>
      <w:tr w:rsidR="00507CC1" w14:paraId="5745EAF6" w14:textId="77777777">
        <w:trPr>
          <w:trHeight w:val="307"/>
        </w:trPr>
        <w:tc>
          <w:tcPr>
            <w:tcW w:w="2522" w:type="dxa"/>
          </w:tcPr>
          <w:p w14:paraId="44FA188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Punkt</w:t>
            </w:r>
          </w:p>
        </w:tc>
        <w:tc>
          <w:tcPr>
            <w:tcW w:w="2522" w:type="dxa"/>
          </w:tcPr>
          <w:p w14:paraId="498CE56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Navn</w:t>
            </w:r>
          </w:p>
        </w:tc>
        <w:tc>
          <w:tcPr>
            <w:tcW w:w="4274" w:type="dxa"/>
            <w:vMerge w:val="restart"/>
          </w:tcPr>
          <w:p w14:paraId="3D49E794" w14:textId="77777777" w:rsidR="00705CAE" w:rsidRDefault="00E75CE1">
            <w:pPr>
              <w:spacing w:after="0" w:line="240" w:lineRule="auto"/>
              <w:rPr>
                <w:rFonts w:ascii="Times New Roman" w:hAnsi="Times New Roman" w:cs="Times New Roman"/>
                <w:lang w:eastAsia="zh-CN"/>
              </w:rPr>
            </w:pPr>
            <w:r>
              <w:rPr>
                <w:noProof/>
              </w:rPr>
              <w:drawing>
                <wp:inline distT="0" distB="0" distL="114300" distR="114300" wp14:anchorId="7FEE3CE5" wp14:editId="71A30C02">
                  <wp:extent cx="4410710" cy="7152640"/>
                  <wp:effectExtent l="0" t="0" r="889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4474" name="图片 1"/>
                          <pic:cNvPicPr>
                            <a:picLocks noChangeAspect="1"/>
                          </pic:cNvPicPr>
                        </pic:nvPicPr>
                        <pic:blipFill>
                          <a:blip r:embed="rId115"/>
                          <a:stretch>
                            <a:fillRect/>
                          </a:stretch>
                        </pic:blipFill>
                        <pic:spPr>
                          <a:xfrm>
                            <a:off x="0" y="0"/>
                            <a:ext cx="4410710" cy="7152640"/>
                          </a:xfrm>
                          <a:prstGeom prst="rect">
                            <a:avLst/>
                          </a:prstGeom>
                          <a:noFill/>
                          <a:ln>
                            <a:noFill/>
                          </a:ln>
                        </pic:spPr>
                      </pic:pic>
                    </a:graphicData>
                  </a:graphic>
                </wp:inline>
              </w:drawing>
            </w:r>
          </w:p>
        </w:tc>
      </w:tr>
      <w:tr w:rsidR="00507CC1" w14:paraId="09D5EC9B" w14:textId="77777777">
        <w:trPr>
          <w:trHeight w:val="325"/>
        </w:trPr>
        <w:tc>
          <w:tcPr>
            <w:tcW w:w="2522" w:type="dxa"/>
          </w:tcPr>
          <w:p w14:paraId="3053C32C"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w:t>
            </w:r>
          </w:p>
        </w:tc>
        <w:tc>
          <w:tcPr>
            <w:tcW w:w="2522" w:type="dxa"/>
          </w:tcPr>
          <w:p w14:paraId="187346B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Bom</w:t>
            </w:r>
          </w:p>
        </w:tc>
        <w:tc>
          <w:tcPr>
            <w:tcW w:w="4274" w:type="dxa"/>
            <w:vMerge/>
          </w:tcPr>
          <w:p w14:paraId="196D1BF3" w14:textId="77777777" w:rsidR="00705CAE" w:rsidRDefault="00705CAE">
            <w:pPr>
              <w:spacing w:after="0" w:line="240" w:lineRule="auto"/>
              <w:rPr>
                <w:rFonts w:ascii="Times New Roman" w:hAnsi="Times New Roman" w:cs="Times New Roman"/>
                <w:lang w:eastAsia="zh-CN"/>
              </w:rPr>
            </w:pPr>
          </w:p>
        </w:tc>
      </w:tr>
      <w:tr w:rsidR="00507CC1" w14:paraId="3D9D7066" w14:textId="77777777">
        <w:trPr>
          <w:trHeight w:val="307"/>
        </w:trPr>
        <w:tc>
          <w:tcPr>
            <w:tcW w:w="2522" w:type="dxa"/>
          </w:tcPr>
          <w:p w14:paraId="6EE2BA0B"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2</w:t>
            </w:r>
          </w:p>
        </w:tc>
        <w:tc>
          <w:tcPr>
            <w:tcW w:w="2522" w:type="dxa"/>
          </w:tcPr>
          <w:p w14:paraId="0B0819A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Bomcylinder</w:t>
            </w:r>
          </w:p>
        </w:tc>
        <w:tc>
          <w:tcPr>
            <w:tcW w:w="4274" w:type="dxa"/>
            <w:vMerge/>
          </w:tcPr>
          <w:p w14:paraId="50CC030A" w14:textId="77777777" w:rsidR="00705CAE" w:rsidRDefault="00705CAE">
            <w:pPr>
              <w:spacing w:after="0" w:line="240" w:lineRule="auto"/>
              <w:rPr>
                <w:rFonts w:ascii="Times New Roman" w:hAnsi="Times New Roman" w:cs="Times New Roman"/>
                <w:lang w:eastAsia="zh-CN"/>
              </w:rPr>
            </w:pPr>
          </w:p>
        </w:tc>
      </w:tr>
      <w:tr w:rsidR="00507CC1" w14:paraId="631CF91D" w14:textId="77777777">
        <w:trPr>
          <w:trHeight w:val="325"/>
        </w:trPr>
        <w:tc>
          <w:tcPr>
            <w:tcW w:w="2522" w:type="dxa"/>
          </w:tcPr>
          <w:p w14:paraId="5BEDC3C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3</w:t>
            </w:r>
          </w:p>
        </w:tc>
        <w:tc>
          <w:tcPr>
            <w:tcW w:w="2522" w:type="dxa"/>
          </w:tcPr>
          <w:p w14:paraId="4B7BC6FD"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Armcylinder</w:t>
            </w:r>
          </w:p>
        </w:tc>
        <w:tc>
          <w:tcPr>
            <w:tcW w:w="4274" w:type="dxa"/>
            <w:vMerge/>
          </w:tcPr>
          <w:p w14:paraId="668DA5C2" w14:textId="77777777" w:rsidR="00705CAE" w:rsidRDefault="00705CAE">
            <w:pPr>
              <w:spacing w:after="0" w:line="240" w:lineRule="auto"/>
              <w:rPr>
                <w:rFonts w:ascii="Times New Roman" w:hAnsi="Times New Roman" w:cs="Times New Roman"/>
                <w:lang w:eastAsia="zh-CN"/>
              </w:rPr>
            </w:pPr>
          </w:p>
        </w:tc>
      </w:tr>
      <w:tr w:rsidR="00507CC1" w14:paraId="2DA8B2CD" w14:textId="77777777">
        <w:trPr>
          <w:trHeight w:val="307"/>
        </w:trPr>
        <w:tc>
          <w:tcPr>
            <w:tcW w:w="2522" w:type="dxa"/>
          </w:tcPr>
          <w:p w14:paraId="698DAE1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4</w:t>
            </w:r>
          </w:p>
        </w:tc>
        <w:tc>
          <w:tcPr>
            <w:tcW w:w="2522" w:type="dxa"/>
          </w:tcPr>
          <w:p w14:paraId="7B5D93E7"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Arm</w:t>
            </w:r>
          </w:p>
        </w:tc>
        <w:tc>
          <w:tcPr>
            <w:tcW w:w="4274" w:type="dxa"/>
            <w:vMerge/>
          </w:tcPr>
          <w:p w14:paraId="50001168" w14:textId="77777777" w:rsidR="00705CAE" w:rsidRDefault="00705CAE">
            <w:pPr>
              <w:spacing w:after="0" w:line="240" w:lineRule="auto"/>
              <w:rPr>
                <w:rFonts w:ascii="Times New Roman" w:hAnsi="Times New Roman" w:cs="Times New Roman"/>
                <w:lang w:eastAsia="zh-CN"/>
              </w:rPr>
            </w:pPr>
          </w:p>
        </w:tc>
      </w:tr>
      <w:tr w:rsidR="00507CC1" w14:paraId="33592ABB" w14:textId="77777777">
        <w:trPr>
          <w:trHeight w:val="325"/>
        </w:trPr>
        <w:tc>
          <w:tcPr>
            <w:tcW w:w="2522" w:type="dxa"/>
          </w:tcPr>
          <w:p w14:paraId="3BE02B27"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5</w:t>
            </w:r>
          </w:p>
        </w:tc>
        <w:tc>
          <w:tcPr>
            <w:tcW w:w="2522" w:type="dxa"/>
          </w:tcPr>
          <w:p w14:paraId="21E4585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Skovlcylinder</w:t>
            </w:r>
          </w:p>
        </w:tc>
        <w:tc>
          <w:tcPr>
            <w:tcW w:w="4274" w:type="dxa"/>
            <w:vMerge/>
          </w:tcPr>
          <w:p w14:paraId="501E3EB9" w14:textId="77777777" w:rsidR="00705CAE" w:rsidRDefault="00705CAE">
            <w:pPr>
              <w:spacing w:after="0" w:line="240" w:lineRule="auto"/>
              <w:rPr>
                <w:rFonts w:ascii="Times New Roman" w:hAnsi="Times New Roman" w:cs="Times New Roman"/>
                <w:lang w:eastAsia="zh-CN"/>
              </w:rPr>
            </w:pPr>
          </w:p>
        </w:tc>
      </w:tr>
      <w:tr w:rsidR="00507CC1" w14:paraId="48EF0073" w14:textId="77777777">
        <w:trPr>
          <w:trHeight w:val="307"/>
        </w:trPr>
        <w:tc>
          <w:tcPr>
            <w:tcW w:w="2522" w:type="dxa"/>
          </w:tcPr>
          <w:p w14:paraId="7EC9148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6</w:t>
            </w:r>
          </w:p>
        </w:tc>
        <w:tc>
          <w:tcPr>
            <w:tcW w:w="2522" w:type="dxa"/>
          </w:tcPr>
          <w:p w14:paraId="0324B17F"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Vippearm</w:t>
            </w:r>
          </w:p>
        </w:tc>
        <w:tc>
          <w:tcPr>
            <w:tcW w:w="4274" w:type="dxa"/>
            <w:vMerge/>
          </w:tcPr>
          <w:p w14:paraId="31BA08C3" w14:textId="77777777" w:rsidR="00705CAE" w:rsidRDefault="00705CAE">
            <w:pPr>
              <w:spacing w:after="0" w:line="240" w:lineRule="auto"/>
              <w:rPr>
                <w:rFonts w:ascii="Times New Roman" w:hAnsi="Times New Roman" w:cs="Times New Roman"/>
                <w:lang w:eastAsia="zh-CN"/>
              </w:rPr>
            </w:pPr>
          </w:p>
        </w:tc>
      </w:tr>
      <w:tr w:rsidR="00507CC1" w14:paraId="41EFEE6A" w14:textId="77777777">
        <w:trPr>
          <w:trHeight w:val="325"/>
        </w:trPr>
        <w:tc>
          <w:tcPr>
            <w:tcW w:w="2522" w:type="dxa"/>
          </w:tcPr>
          <w:p w14:paraId="13F123E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7</w:t>
            </w:r>
          </w:p>
        </w:tc>
        <w:tc>
          <w:tcPr>
            <w:tcW w:w="2522" w:type="dxa"/>
          </w:tcPr>
          <w:p w14:paraId="24FC275F"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Led</w:t>
            </w:r>
          </w:p>
        </w:tc>
        <w:tc>
          <w:tcPr>
            <w:tcW w:w="4274" w:type="dxa"/>
            <w:vMerge/>
          </w:tcPr>
          <w:p w14:paraId="787F2D0B" w14:textId="77777777" w:rsidR="00705CAE" w:rsidRDefault="00705CAE">
            <w:pPr>
              <w:spacing w:after="0" w:line="240" w:lineRule="auto"/>
              <w:rPr>
                <w:rFonts w:ascii="Times New Roman" w:hAnsi="Times New Roman" w:cs="Times New Roman"/>
                <w:lang w:eastAsia="zh-CN"/>
              </w:rPr>
            </w:pPr>
          </w:p>
        </w:tc>
      </w:tr>
      <w:tr w:rsidR="00507CC1" w14:paraId="036109E3" w14:textId="77777777">
        <w:trPr>
          <w:trHeight w:val="325"/>
        </w:trPr>
        <w:tc>
          <w:tcPr>
            <w:tcW w:w="2522" w:type="dxa"/>
          </w:tcPr>
          <w:p w14:paraId="2C9A363F"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8</w:t>
            </w:r>
          </w:p>
        </w:tc>
        <w:tc>
          <w:tcPr>
            <w:tcW w:w="2522" w:type="dxa"/>
          </w:tcPr>
          <w:p w14:paraId="331FCB48"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Skovl</w:t>
            </w:r>
          </w:p>
        </w:tc>
        <w:tc>
          <w:tcPr>
            <w:tcW w:w="4274" w:type="dxa"/>
            <w:vMerge/>
          </w:tcPr>
          <w:p w14:paraId="65C64C11" w14:textId="77777777" w:rsidR="00705CAE" w:rsidRDefault="00705CAE">
            <w:pPr>
              <w:spacing w:after="0" w:line="240" w:lineRule="auto"/>
              <w:rPr>
                <w:rFonts w:ascii="Times New Roman" w:hAnsi="Times New Roman" w:cs="Times New Roman"/>
                <w:lang w:eastAsia="zh-CN"/>
              </w:rPr>
            </w:pPr>
          </w:p>
        </w:tc>
      </w:tr>
      <w:tr w:rsidR="00507CC1" w14:paraId="44CEE5C8" w14:textId="77777777">
        <w:trPr>
          <w:trHeight w:val="307"/>
        </w:trPr>
        <w:tc>
          <w:tcPr>
            <w:tcW w:w="2522" w:type="dxa"/>
          </w:tcPr>
          <w:p w14:paraId="3CC4F78C"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9</w:t>
            </w:r>
          </w:p>
        </w:tc>
        <w:tc>
          <w:tcPr>
            <w:tcW w:w="2522" w:type="dxa"/>
          </w:tcPr>
          <w:p w14:paraId="6B598488"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Drejeplatform</w:t>
            </w:r>
          </w:p>
        </w:tc>
        <w:tc>
          <w:tcPr>
            <w:tcW w:w="4274" w:type="dxa"/>
            <w:vMerge/>
          </w:tcPr>
          <w:p w14:paraId="643E4AF8" w14:textId="77777777" w:rsidR="00705CAE" w:rsidRDefault="00705CAE">
            <w:pPr>
              <w:spacing w:after="0" w:line="240" w:lineRule="auto"/>
              <w:rPr>
                <w:rFonts w:ascii="Times New Roman" w:hAnsi="Times New Roman" w:cs="Times New Roman"/>
                <w:lang w:eastAsia="zh-CN"/>
              </w:rPr>
            </w:pPr>
          </w:p>
        </w:tc>
      </w:tr>
      <w:tr w:rsidR="00507CC1" w14:paraId="1BDF813C" w14:textId="77777777">
        <w:trPr>
          <w:trHeight w:val="325"/>
        </w:trPr>
        <w:tc>
          <w:tcPr>
            <w:tcW w:w="2522" w:type="dxa"/>
          </w:tcPr>
          <w:p w14:paraId="505213C1"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10</w:t>
            </w:r>
          </w:p>
        </w:tc>
        <w:tc>
          <w:tcPr>
            <w:tcW w:w="2522" w:type="dxa"/>
          </w:tcPr>
          <w:p w14:paraId="77CCB4B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Bulldozer</w:t>
            </w:r>
          </w:p>
        </w:tc>
        <w:tc>
          <w:tcPr>
            <w:tcW w:w="4274" w:type="dxa"/>
            <w:vMerge/>
          </w:tcPr>
          <w:p w14:paraId="033ED0DE" w14:textId="77777777" w:rsidR="00705CAE" w:rsidRDefault="00705CAE">
            <w:pPr>
              <w:spacing w:after="0" w:line="240" w:lineRule="auto"/>
              <w:rPr>
                <w:rFonts w:ascii="Times New Roman" w:hAnsi="Times New Roman" w:cs="Times New Roman"/>
                <w:lang w:eastAsia="zh-CN"/>
              </w:rPr>
            </w:pPr>
          </w:p>
        </w:tc>
      </w:tr>
      <w:tr w:rsidR="00507CC1" w14:paraId="423AE74F" w14:textId="77777777">
        <w:trPr>
          <w:trHeight w:val="307"/>
        </w:trPr>
        <w:tc>
          <w:tcPr>
            <w:tcW w:w="2522" w:type="dxa"/>
          </w:tcPr>
          <w:p w14:paraId="686D913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11</w:t>
            </w:r>
          </w:p>
        </w:tc>
        <w:tc>
          <w:tcPr>
            <w:tcW w:w="2522" w:type="dxa"/>
          </w:tcPr>
          <w:p w14:paraId="4E68170F"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Cylinder til bulldozer</w:t>
            </w:r>
          </w:p>
        </w:tc>
        <w:tc>
          <w:tcPr>
            <w:tcW w:w="4274" w:type="dxa"/>
            <w:vMerge/>
          </w:tcPr>
          <w:p w14:paraId="0A4989DF" w14:textId="77777777" w:rsidR="00705CAE" w:rsidRDefault="00705CAE">
            <w:pPr>
              <w:spacing w:after="0" w:line="240" w:lineRule="auto"/>
              <w:rPr>
                <w:rFonts w:ascii="Times New Roman" w:hAnsi="Times New Roman" w:cs="Times New Roman"/>
                <w:lang w:eastAsia="zh-CN"/>
              </w:rPr>
            </w:pPr>
          </w:p>
        </w:tc>
      </w:tr>
      <w:tr w:rsidR="00507CC1" w14:paraId="1C1A3AA5" w14:textId="77777777">
        <w:trPr>
          <w:trHeight w:val="325"/>
        </w:trPr>
        <w:tc>
          <w:tcPr>
            <w:tcW w:w="2522" w:type="dxa"/>
          </w:tcPr>
          <w:p w14:paraId="68C89D7C"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12</w:t>
            </w:r>
          </w:p>
        </w:tc>
        <w:tc>
          <w:tcPr>
            <w:tcW w:w="2522" w:type="dxa"/>
          </w:tcPr>
          <w:p w14:paraId="734E8B70"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Armlæn</w:t>
            </w:r>
          </w:p>
        </w:tc>
        <w:tc>
          <w:tcPr>
            <w:tcW w:w="4274" w:type="dxa"/>
            <w:vMerge/>
          </w:tcPr>
          <w:p w14:paraId="27484F62" w14:textId="77777777" w:rsidR="00705CAE" w:rsidRDefault="00705CAE">
            <w:pPr>
              <w:spacing w:after="0" w:line="240" w:lineRule="auto"/>
              <w:rPr>
                <w:rFonts w:ascii="Times New Roman" w:hAnsi="Times New Roman" w:cs="Times New Roman"/>
                <w:lang w:eastAsia="zh-CN"/>
              </w:rPr>
            </w:pPr>
          </w:p>
        </w:tc>
      </w:tr>
      <w:tr w:rsidR="00507CC1" w14:paraId="5F9CED18" w14:textId="77777777">
        <w:trPr>
          <w:trHeight w:val="307"/>
        </w:trPr>
        <w:tc>
          <w:tcPr>
            <w:tcW w:w="2522" w:type="dxa"/>
          </w:tcPr>
          <w:p w14:paraId="35488FD4"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13</w:t>
            </w:r>
          </w:p>
        </w:tc>
        <w:tc>
          <w:tcPr>
            <w:tcW w:w="2522" w:type="dxa"/>
          </w:tcPr>
          <w:p w14:paraId="3BC28139"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Gashåndtag</w:t>
            </w:r>
          </w:p>
        </w:tc>
        <w:tc>
          <w:tcPr>
            <w:tcW w:w="4274" w:type="dxa"/>
            <w:vMerge/>
          </w:tcPr>
          <w:p w14:paraId="2FE42CF1" w14:textId="77777777" w:rsidR="00705CAE" w:rsidRDefault="00705CAE">
            <w:pPr>
              <w:spacing w:after="0" w:line="240" w:lineRule="auto"/>
              <w:rPr>
                <w:rFonts w:ascii="Times New Roman" w:hAnsi="Times New Roman" w:cs="Times New Roman"/>
                <w:lang w:eastAsia="zh-CN"/>
              </w:rPr>
            </w:pPr>
          </w:p>
        </w:tc>
      </w:tr>
      <w:tr w:rsidR="00507CC1" w14:paraId="271D9458" w14:textId="77777777">
        <w:trPr>
          <w:trHeight w:val="325"/>
        </w:trPr>
        <w:tc>
          <w:tcPr>
            <w:tcW w:w="2522" w:type="dxa"/>
          </w:tcPr>
          <w:p w14:paraId="22409FD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14</w:t>
            </w:r>
          </w:p>
        </w:tc>
        <w:tc>
          <w:tcPr>
            <w:tcW w:w="2522" w:type="dxa"/>
          </w:tcPr>
          <w:p w14:paraId="2441BB93"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Betjeningshåndtag</w:t>
            </w:r>
          </w:p>
        </w:tc>
        <w:tc>
          <w:tcPr>
            <w:tcW w:w="4274" w:type="dxa"/>
            <w:vMerge/>
          </w:tcPr>
          <w:p w14:paraId="08C5CB86" w14:textId="77777777" w:rsidR="00705CAE" w:rsidRDefault="00705CAE">
            <w:pPr>
              <w:spacing w:after="0" w:line="240" w:lineRule="auto"/>
              <w:rPr>
                <w:rFonts w:ascii="Times New Roman" w:hAnsi="Times New Roman" w:cs="Times New Roman"/>
                <w:lang w:eastAsia="zh-CN"/>
              </w:rPr>
            </w:pPr>
          </w:p>
        </w:tc>
      </w:tr>
      <w:tr w:rsidR="00507CC1" w14:paraId="3864CF4C" w14:textId="77777777">
        <w:trPr>
          <w:trHeight w:val="307"/>
        </w:trPr>
        <w:tc>
          <w:tcPr>
            <w:tcW w:w="2522" w:type="dxa"/>
          </w:tcPr>
          <w:p w14:paraId="34D0C471"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15</w:t>
            </w:r>
          </w:p>
        </w:tc>
        <w:tc>
          <w:tcPr>
            <w:tcW w:w="2522" w:type="dxa"/>
          </w:tcPr>
          <w:p w14:paraId="480D0009"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Sæde</w:t>
            </w:r>
          </w:p>
        </w:tc>
        <w:tc>
          <w:tcPr>
            <w:tcW w:w="4274" w:type="dxa"/>
            <w:vMerge/>
          </w:tcPr>
          <w:p w14:paraId="35C74312" w14:textId="77777777" w:rsidR="00705CAE" w:rsidRDefault="00705CAE">
            <w:pPr>
              <w:spacing w:after="0" w:line="240" w:lineRule="auto"/>
              <w:rPr>
                <w:rFonts w:ascii="Times New Roman" w:hAnsi="Times New Roman" w:cs="Times New Roman"/>
                <w:lang w:eastAsia="zh-CN"/>
              </w:rPr>
            </w:pPr>
          </w:p>
        </w:tc>
      </w:tr>
      <w:tr w:rsidR="00507CC1" w14:paraId="066C8101" w14:textId="77777777">
        <w:trPr>
          <w:trHeight w:val="325"/>
        </w:trPr>
        <w:tc>
          <w:tcPr>
            <w:tcW w:w="2522" w:type="dxa"/>
          </w:tcPr>
          <w:p w14:paraId="0E717493"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16</w:t>
            </w:r>
          </w:p>
        </w:tc>
        <w:tc>
          <w:tcPr>
            <w:tcW w:w="2522" w:type="dxa"/>
          </w:tcPr>
          <w:p w14:paraId="3191D656"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Gummibælte</w:t>
            </w:r>
          </w:p>
        </w:tc>
        <w:tc>
          <w:tcPr>
            <w:tcW w:w="4274" w:type="dxa"/>
            <w:vMerge/>
          </w:tcPr>
          <w:p w14:paraId="42D87E27" w14:textId="77777777" w:rsidR="00705CAE" w:rsidRDefault="00705CAE">
            <w:pPr>
              <w:spacing w:after="0" w:line="240" w:lineRule="auto"/>
              <w:rPr>
                <w:rFonts w:ascii="Times New Roman" w:hAnsi="Times New Roman" w:cs="Times New Roman"/>
                <w:lang w:eastAsia="zh-CN"/>
              </w:rPr>
            </w:pPr>
          </w:p>
        </w:tc>
      </w:tr>
      <w:tr w:rsidR="00507CC1" w14:paraId="4FD00A9C" w14:textId="77777777">
        <w:trPr>
          <w:trHeight w:val="307"/>
        </w:trPr>
        <w:tc>
          <w:tcPr>
            <w:tcW w:w="2522" w:type="dxa"/>
          </w:tcPr>
          <w:p w14:paraId="0B9DA6E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17</w:t>
            </w:r>
          </w:p>
        </w:tc>
        <w:tc>
          <w:tcPr>
            <w:tcW w:w="2522" w:type="dxa"/>
          </w:tcPr>
          <w:p w14:paraId="3A17E353"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Drivhjul</w:t>
            </w:r>
          </w:p>
        </w:tc>
        <w:tc>
          <w:tcPr>
            <w:tcW w:w="4274" w:type="dxa"/>
            <w:vMerge/>
          </w:tcPr>
          <w:p w14:paraId="4178BBF9" w14:textId="77777777" w:rsidR="00705CAE" w:rsidRDefault="00705CAE">
            <w:pPr>
              <w:spacing w:after="0" w:line="240" w:lineRule="auto"/>
              <w:rPr>
                <w:rFonts w:ascii="Times New Roman" w:hAnsi="Times New Roman" w:cs="Times New Roman"/>
                <w:lang w:eastAsia="zh-CN"/>
              </w:rPr>
            </w:pPr>
          </w:p>
        </w:tc>
      </w:tr>
      <w:tr w:rsidR="00507CC1" w14:paraId="5FC4854A" w14:textId="77777777">
        <w:trPr>
          <w:trHeight w:val="325"/>
        </w:trPr>
        <w:tc>
          <w:tcPr>
            <w:tcW w:w="2522" w:type="dxa"/>
          </w:tcPr>
          <w:p w14:paraId="7B33E3A0"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18</w:t>
            </w:r>
          </w:p>
        </w:tc>
        <w:tc>
          <w:tcPr>
            <w:tcW w:w="2522" w:type="dxa"/>
          </w:tcPr>
          <w:p w14:paraId="10B072FB"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Styrehjul</w:t>
            </w:r>
          </w:p>
        </w:tc>
        <w:tc>
          <w:tcPr>
            <w:tcW w:w="4274" w:type="dxa"/>
            <w:vMerge/>
          </w:tcPr>
          <w:p w14:paraId="5C37B26A" w14:textId="77777777" w:rsidR="00705CAE" w:rsidRDefault="00705CAE">
            <w:pPr>
              <w:spacing w:after="0" w:line="240" w:lineRule="auto"/>
              <w:rPr>
                <w:rFonts w:ascii="Times New Roman" w:hAnsi="Times New Roman" w:cs="Times New Roman"/>
                <w:lang w:eastAsia="zh-CN"/>
              </w:rPr>
            </w:pPr>
          </w:p>
        </w:tc>
      </w:tr>
      <w:tr w:rsidR="00507CC1" w14:paraId="55F51FC1" w14:textId="77777777">
        <w:trPr>
          <w:trHeight w:val="307"/>
        </w:trPr>
        <w:tc>
          <w:tcPr>
            <w:tcW w:w="2522" w:type="dxa"/>
          </w:tcPr>
          <w:p w14:paraId="113A6098"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19</w:t>
            </w:r>
          </w:p>
        </w:tc>
        <w:tc>
          <w:tcPr>
            <w:tcW w:w="2522" w:type="dxa"/>
          </w:tcPr>
          <w:p w14:paraId="0798729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Tophjul</w:t>
            </w:r>
          </w:p>
        </w:tc>
        <w:tc>
          <w:tcPr>
            <w:tcW w:w="4274" w:type="dxa"/>
            <w:vMerge/>
          </w:tcPr>
          <w:p w14:paraId="7E712714" w14:textId="77777777" w:rsidR="00705CAE" w:rsidRDefault="00705CAE">
            <w:pPr>
              <w:spacing w:after="0" w:line="240" w:lineRule="auto"/>
              <w:rPr>
                <w:rFonts w:ascii="Times New Roman" w:hAnsi="Times New Roman" w:cs="Times New Roman"/>
                <w:lang w:eastAsia="zh-CN"/>
              </w:rPr>
            </w:pPr>
          </w:p>
        </w:tc>
      </w:tr>
      <w:tr w:rsidR="00507CC1" w14:paraId="08B9F4E7" w14:textId="77777777">
        <w:trPr>
          <w:trHeight w:val="325"/>
        </w:trPr>
        <w:tc>
          <w:tcPr>
            <w:tcW w:w="2522" w:type="dxa"/>
          </w:tcPr>
          <w:p w14:paraId="37D001C3"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20</w:t>
            </w:r>
          </w:p>
        </w:tc>
        <w:tc>
          <w:tcPr>
            <w:tcW w:w="2522" w:type="dxa"/>
          </w:tcPr>
          <w:p w14:paraId="41E056B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Chassis</w:t>
            </w:r>
          </w:p>
        </w:tc>
        <w:tc>
          <w:tcPr>
            <w:tcW w:w="4274" w:type="dxa"/>
            <w:vMerge/>
          </w:tcPr>
          <w:p w14:paraId="566C02F2" w14:textId="77777777" w:rsidR="00705CAE" w:rsidRDefault="00705CAE">
            <w:pPr>
              <w:spacing w:after="0" w:line="240" w:lineRule="auto"/>
              <w:rPr>
                <w:rFonts w:ascii="Times New Roman" w:hAnsi="Times New Roman" w:cs="Times New Roman"/>
                <w:lang w:eastAsia="zh-CN"/>
              </w:rPr>
            </w:pPr>
          </w:p>
        </w:tc>
      </w:tr>
      <w:tr w:rsidR="00507CC1" w14:paraId="08E35CCF" w14:textId="77777777">
        <w:trPr>
          <w:trHeight w:val="307"/>
        </w:trPr>
        <w:tc>
          <w:tcPr>
            <w:tcW w:w="2522" w:type="dxa"/>
          </w:tcPr>
          <w:p w14:paraId="60F5067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21</w:t>
            </w:r>
          </w:p>
        </w:tc>
        <w:tc>
          <w:tcPr>
            <w:tcW w:w="2522" w:type="dxa"/>
          </w:tcPr>
          <w:p w14:paraId="330657E1"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Kontakt</w:t>
            </w:r>
          </w:p>
        </w:tc>
        <w:tc>
          <w:tcPr>
            <w:tcW w:w="4274" w:type="dxa"/>
            <w:vMerge/>
          </w:tcPr>
          <w:p w14:paraId="15661940" w14:textId="77777777" w:rsidR="00705CAE" w:rsidRDefault="00705CAE">
            <w:pPr>
              <w:spacing w:after="0" w:line="240" w:lineRule="auto"/>
              <w:rPr>
                <w:rFonts w:ascii="Times New Roman" w:hAnsi="Times New Roman" w:cs="Times New Roman"/>
                <w:lang w:eastAsia="zh-CN"/>
              </w:rPr>
            </w:pPr>
          </w:p>
        </w:tc>
      </w:tr>
      <w:tr w:rsidR="00507CC1" w14:paraId="1F387C3C" w14:textId="77777777">
        <w:trPr>
          <w:trHeight w:val="355"/>
        </w:trPr>
        <w:tc>
          <w:tcPr>
            <w:tcW w:w="2522" w:type="dxa"/>
          </w:tcPr>
          <w:p w14:paraId="156C194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22</w:t>
            </w:r>
          </w:p>
        </w:tc>
        <w:tc>
          <w:tcPr>
            <w:tcW w:w="2522" w:type="dxa"/>
          </w:tcPr>
          <w:p w14:paraId="6F12E62D"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Tændingslås</w:t>
            </w:r>
          </w:p>
        </w:tc>
        <w:tc>
          <w:tcPr>
            <w:tcW w:w="4274" w:type="dxa"/>
            <w:vMerge/>
          </w:tcPr>
          <w:p w14:paraId="43153253" w14:textId="77777777" w:rsidR="00705CAE" w:rsidRDefault="00705CAE">
            <w:pPr>
              <w:spacing w:after="0" w:line="240" w:lineRule="auto"/>
              <w:rPr>
                <w:rFonts w:ascii="Times New Roman" w:hAnsi="Times New Roman" w:cs="Times New Roman"/>
                <w:lang w:eastAsia="zh-CN"/>
              </w:rPr>
            </w:pPr>
          </w:p>
        </w:tc>
      </w:tr>
    </w:tbl>
    <w:p w14:paraId="5502DAB8" w14:textId="77777777" w:rsidR="00705CAE" w:rsidRDefault="00705CAE">
      <w:pPr>
        <w:rPr>
          <w:rFonts w:ascii="Times New Roman" w:hAnsi="Times New Roman" w:cs="Times New Roman"/>
          <w:lang w:eastAsia="zh-CN"/>
        </w:rPr>
      </w:pPr>
    </w:p>
    <w:p w14:paraId="698DA546" w14:textId="77777777" w:rsidR="00705CAE" w:rsidRDefault="00705CAE">
      <w:pPr>
        <w:rPr>
          <w:rFonts w:ascii="Times New Roman" w:hAnsi="Times New Roman" w:cs="Times New Roman"/>
          <w:lang w:eastAsia="zh-CN"/>
        </w:rPr>
      </w:pPr>
    </w:p>
    <w:p w14:paraId="7A0A65DD" w14:textId="77777777" w:rsidR="00705CAE" w:rsidRDefault="00E75CE1">
      <w:pPr>
        <w:rPr>
          <w:rFonts w:ascii="Times New Roman" w:hAnsi="Times New Roman" w:cs="Times New Roman"/>
          <w:lang w:eastAsia="zh-CN"/>
        </w:rPr>
      </w:pPr>
      <w:r>
        <w:rPr>
          <w:rFonts w:ascii="Times New Roman" w:hAnsi="Times New Roman" w:cs="Times New Roman" w:hint="eastAsia"/>
          <w:lang w:val="da" w:eastAsia="zh-CN"/>
        </w:rPr>
        <w:lastRenderedPageBreak/>
        <w:t>2-28</w:t>
      </w:r>
    </w:p>
    <w:p w14:paraId="7BF2BDA7" w14:textId="77777777" w:rsidR="00705CAE" w:rsidRDefault="00E75CE1">
      <w:pPr>
        <w:rPr>
          <w:rFonts w:ascii="Times New Roman" w:hAnsi="Times New Roman" w:cs="Times New Roman"/>
          <w:b/>
          <w:bCs/>
          <w:lang w:eastAsia="zh-CN"/>
        </w:rPr>
      </w:pPr>
      <w:r>
        <w:rPr>
          <w:rFonts w:ascii="Times New Roman" w:hAnsi="Times New Roman" w:cs="Times New Roman"/>
          <w:b/>
          <w:bCs/>
          <w:lang w:val="da" w:eastAsia="zh-CN"/>
        </w:rPr>
        <w:t>Forholdsregler ved transport.</w:t>
      </w:r>
    </w:p>
    <w:p w14:paraId="2A629EF0" w14:textId="77777777" w:rsidR="00705CAE" w:rsidRDefault="00E75CE1">
      <w:pPr>
        <w:rPr>
          <w:rFonts w:ascii="Times New Roman" w:hAnsi="Times New Roman" w:cs="Times New Roman"/>
          <w:b/>
          <w:bCs/>
          <w:lang w:eastAsia="zh-CN"/>
        </w:rPr>
      </w:pPr>
      <w:r>
        <w:rPr>
          <w:rFonts w:ascii="Times New Roman" w:hAnsi="Times New Roman" w:cs="Times New Roman"/>
          <w:b/>
          <w:bCs/>
          <w:lang w:val="da" w:eastAsia="zh-CN"/>
        </w:rPr>
        <w:t xml:space="preserve">Sikker håndtering af </w:t>
      </w:r>
      <w:r>
        <w:rPr>
          <w:rFonts w:ascii="Times New Roman" w:hAnsi="Times New Roman" w:cs="Times New Roman"/>
          <w:b/>
          <w:bCs/>
          <w:lang w:val="da" w:eastAsia="zh-CN"/>
        </w:rPr>
        <w:t>maskinen.</w:t>
      </w:r>
    </w:p>
    <w:p w14:paraId="24782CFD"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7109B72" wp14:editId="73281B7C">
            <wp:extent cx="4643755" cy="2995930"/>
            <wp:effectExtent l="0" t="0" r="4445" b="139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3204" name="图片 108"/>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4643755" cy="2995930"/>
                    </a:xfrm>
                    <a:prstGeom prst="rect">
                      <a:avLst/>
                    </a:prstGeom>
                  </pic:spPr>
                </pic:pic>
              </a:graphicData>
            </a:graphic>
          </wp:inline>
        </w:drawing>
      </w:r>
    </w:p>
    <w:p w14:paraId="3162AA8C"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*Fastgjort til ophængningstilbehør.</w:t>
      </w:r>
    </w:p>
    <w:p w14:paraId="31357F06"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*Rampe.</w:t>
      </w:r>
    </w:p>
    <w:p w14:paraId="6C56CB90"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*afstand mellem ramper.</w:t>
      </w:r>
    </w:p>
    <w:p w14:paraId="58CC50F7"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*Støtteblok</w:t>
      </w:r>
    </w:p>
    <w:p w14:paraId="314B0519"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*15 grader eller derunder.</w:t>
      </w:r>
    </w:p>
    <w:p w14:paraId="260F63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kan vælte eller falde under på- og aflæsning. Du bedes træffe følgende sikkerhedsforanstaltninger.</w:t>
      </w:r>
    </w:p>
    <w:p w14:paraId="3759C02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Vælg en solid, flad </w:t>
      </w:r>
      <w:r>
        <w:rPr>
          <w:rFonts w:ascii="Times New Roman" w:hAnsi="Times New Roman" w:cs="Times New Roman"/>
          <w:lang w:val="da" w:eastAsia="zh-CN"/>
        </w:rPr>
        <w:t>overflade, og hold den i tilstrækkelig afstand fra rabatten.</w:t>
      </w:r>
    </w:p>
    <w:p w14:paraId="092E4F2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Der er fastgjort en rampe med tilstrækkelig styrke og størrelse til lastvognsrummet. Hældningen må ikke overstige 15 grader. Hvis rampen er bøjet for meget, skal du støtte den med </w:t>
      </w:r>
      <w:proofErr w:type="gramStart"/>
      <w:r>
        <w:rPr>
          <w:rFonts w:ascii="Times New Roman" w:hAnsi="Times New Roman" w:cs="Times New Roman"/>
          <w:lang w:val="da" w:eastAsia="zh-CN"/>
        </w:rPr>
        <w:t>en blods</w:t>
      </w:r>
      <w:proofErr w:type="gramEnd"/>
      <w:r>
        <w:rPr>
          <w:rFonts w:ascii="Times New Roman" w:hAnsi="Times New Roman" w:cs="Times New Roman"/>
          <w:lang w:val="da" w:eastAsia="zh-CN"/>
        </w:rPr>
        <w:t xml:space="preserve"> eller </w:t>
      </w:r>
      <w:r>
        <w:rPr>
          <w:rFonts w:ascii="Times New Roman" w:hAnsi="Times New Roman" w:cs="Times New Roman"/>
          <w:lang w:val="da" w:eastAsia="zh-CN"/>
        </w:rPr>
        <w:t>en blok.</w:t>
      </w:r>
    </w:p>
    <w:p w14:paraId="509E2AC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arbejdsenheden, læs eller aflæs maskinen, da dette kan få maskinen til at vælte eller falde.</w:t>
      </w:r>
    </w:p>
    <w:p w14:paraId="5EDB2DC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Hold lastvognsrummet og læssefladen ren og fri for olie, sand, sne og andre fremmedlegemer for at forhindre, at maskinen glider på sporet.</w:t>
      </w:r>
    </w:p>
    <w:p w14:paraId="19788C0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w:t>
      </w:r>
      <w:r>
        <w:rPr>
          <w:rFonts w:ascii="Times New Roman" w:hAnsi="Times New Roman" w:cs="Times New Roman"/>
          <w:lang w:val="da" w:eastAsia="zh-CN"/>
        </w:rPr>
        <w:t>en kile til at sætte lastbilen og hjulene fast for at forhindre bevægelse.</w:t>
      </w:r>
    </w:p>
    <w:p w14:paraId="409FD23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læsser og aflæsser maskinen, skal du følge signalet fra signalgiveren og køre langsomt i et lavt gear.</w:t>
      </w:r>
    </w:p>
    <w:p w14:paraId="4E5139C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3-1</w:t>
      </w:r>
    </w:p>
    <w:p w14:paraId="1D21D23F" w14:textId="77777777" w:rsidR="00705CAE" w:rsidRPr="00B4356A" w:rsidRDefault="00705CAE">
      <w:pPr>
        <w:rPr>
          <w:rFonts w:ascii="Times New Roman" w:hAnsi="Times New Roman" w:cs="Times New Roman"/>
          <w:lang w:val="da-DK" w:eastAsia="zh-CN"/>
        </w:rPr>
      </w:pPr>
    </w:p>
    <w:p w14:paraId="358B7DA6" w14:textId="77777777" w:rsidR="00705CAE" w:rsidRPr="00B4356A" w:rsidRDefault="00705CAE">
      <w:pPr>
        <w:rPr>
          <w:rFonts w:ascii="Times New Roman" w:hAnsi="Times New Roman" w:cs="Times New Roman"/>
          <w:lang w:val="da-DK" w:eastAsia="zh-CN"/>
        </w:rPr>
      </w:pPr>
    </w:p>
    <w:p w14:paraId="43601D1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Skift ikke retning på rampen.</w:t>
      </w:r>
    </w:p>
    <w:p w14:paraId="59483E9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Drej ikke på rampen, da maskinen ka</w:t>
      </w:r>
      <w:r>
        <w:rPr>
          <w:rFonts w:ascii="Times New Roman" w:hAnsi="Times New Roman" w:cs="Times New Roman"/>
          <w:lang w:val="da" w:eastAsia="zh-CN"/>
        </w:rPr>
        <w:t>n vælte.</w:t>
      </w:r>
    </w:p>
    <w:p w14:paraId="4395F4C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maskinen drejer på et lastbilsrum, er den muligvis ikke stabil nok, så der skal køres langsomt.</w:t>
      </w:r>
    </w:p>
    <w:p w14:paraId="6ADC72E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Lås om muligt døren og dækslet efter lastning. Ellers kan den åbne sig under transport.</w:t>
      </w:r>
    </w:p>
    <w:p w14:paraId="2630BE0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en kile til at fastgøre sporet, og bind derefter maski</w:t>
      </w:r>
      <w:r>
        <w:rPr>
          <w:rFonts w:ascii="Times New Roman" w:hAnsi="Times New Roman" w:cs="Times New Roman"/>
          <w:lang w:val="da" w:eastAsia="zh-CN"/>
        </w:rPr>
        <w:t>nen fast til lastvognsrummet med et kabel eller en kæde.</w:t>
      </w:r>
    </w:p>
    <w:p w14:paraId="36F67EF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Sikkert løft.</w:t>
      </w:r>
    </w:p>
    <w:p w14:paraId="29727A1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Behersk og anvend de korrekte løft og løftebevægelser.</w:t>
      </w:r>
    </w:p>
    <w:p w14:paraId="27C2977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Kontroller løfteudstyret dagligt for at se, om dele er beskadiget eller mangler, og udskift dem om nødvendigt.</w:t>
      </w:r>
    </w:p>
    <w:p w14:paraId="6F39017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Brug et </w:t>
      </w:r>
      <w:r>
        <w:rPr>
          <w:rFonts w:ascii="Times New Roman" w:hAnsi="Times New Roman" w:cs="Times New Roman"/>
          <w:lang w:val="da" w:eastAsia="zh-CN"/>
        </w:rPr>
        <w:t>kabel, der kan løfte maskinens vægt, når du løfter.</w:t>
      </w:r>
    </w:p>
    <w:p w14:paraId="78FA71F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er belastet som beskrevet nedenfor. Betjen ikke maskinen på anden måde, da dette kan medføre, at maskinen kommer i ubalance.</w:t>
      </w:r>
    </w:p>
    <w:p w14:paraId="3AF3306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Løft ikke, når der er operatører på maskinen.</w:t>
      </w:r>
    </w:p>
    <w:p w14:paraId="1E94BC4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Udfør løftet langsomt fo</w:t>
      </w:r>
      <w:r>
        <w:rPr>
          <w:rFonts w:ascii="Times New Roman" w:hAnsi="Times New Roman" w:cs="Times New Roman"/>
          <w:lang w:val="da" w:eastAsia="zh-CN"/>
        </w:rPr>
        <w:t>r at undgå, at maskinen vælter.</w:t>
      </w:r>
    </w:p>
    <w:p w14:paraId="4B06E57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Alt personale skal være væk fra arbejdsområdet, når der løftes. Den hævede maskine må ikke befinde sig over en persons hoved.</w:t>
      </w:r>
    </w:p>
    <w:p w14:paraId="629E4752"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Sikker transport.</w:t>
      </w:r>
    </w:p>
    <w:p w14:paraId="6D22F1F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skal forstå og følge gældende sikkerhedsforskrifter, køretøjsregler og færdse</w:t>
      </w:r>
      <w:r>
        <w:rPr>
          <w:rFonts w:ascii="Times New Roman" w:hAnsi="Times New Roman" w:cs="Times New Roman"/>
          <w:lang w:val="da" w:eastAsia="zh-CN"/>
        </w:rPr>
        <w:t>lsregler, når du transporterer maskiner.</w:t>
      </w:r>
    </w:p>
    <w:p w14:paraId="70AAC25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opmærksom på lastbilens længde, bredde, højde og vægt, når du har læsset maskinen, for at vælge den bedste forsendelsesrute.</w:t>
      </w:r>
    </w:p>
    <w:p w14:paraId="61EE637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Start eller stop ikke pludseligt, og kør ikke med høj hastighed under transport, da de</w:t>
      </w:r>
      <w:r>
        <w:rPr>
          <w:rFonts w:ascii="Times New Roman" w:hAnsi="Times New Roman" w:cs="Times New Roman"/>
          <w:lang w:val="da" w:eastAsia="zh-CN"/>
        </w:rPr>
        <w:t>tte kan få den lastede maskine til at bevæge sig eller komme ud af balance.</w:t>
      </w:r>
    </w:p>
    <w:p w14:paraId="1169A5D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3-2</w:t>
      </w:r>
    </w:p>
    <w:p w14:paraId="1D0B0C82" w14:textId="77777777" w:rsidR="00705CAE" w:rsidRPr="00B4356A" w:rsidRDefault="00705CAE">
      <w:pPr>
        <w:rPr>
          <w:rFonts w:ascii="Times New Roman" w:hAnsi="Times New Roman" w:cs="Times New Roman"/>
          <w:lang w:val="da-DK" w:eastAsia="zh-CN"/>
        </w:rPr>
      </w:pPr>
    </w:p>
    <w:p w14:paraId="4BEB98F0" w14:textId="77777777" w:rsidR="00705CAE" w:rsidRPr="00B4356A" w:rsidRDefault="00705CAE">
      <w:pPr>
        <w:rPr>
          <w:rFonts w:ascii="Times New Roman" w:hAnsi="Times New Roman" w:cs="Times New Roman"/>
          <w:lang w:val="da-DK" w:eastAsia="zh-CN"/>
        </w:rPr>
      </w:pPr>
    </w:p>
    <w:p w14:paraId="2857147E" w14:textId="77777777" w:rsidR="00705CAE" w:rsidRPr="00B4356A" w:rsidRDefault="00705CAE">
      <w:pPr>
        <w:rPr>
          <w:rFonts w:ascii="Times New Roman" w:hAnsi="Times New Roman" w:cs="Times New Roman"/>
          <w:lang w:val="da-DK" w:eastAsia="zh-CN"/>
        </w:rPr>
      </w:pPr>
    </w:p>
    <w:p w14:paraId="2FB9EF6E" w14:textId="77777777" w:rsidR="00705CAE" w:rsidRPr="00B4356A" w:rsidRDefault="00705CAE">
      <w:pPr>
        <w:rPr>
          <w:rFonts w:ascii="Times New Roman" w:hAnsi="Times New Roman" w:cs="Times New Roman"/>
          <w:lang w:val="da-DK" w:eastAsia="zh-CN"/>
        </w:rPr>
      </w:pPr>
    </w:p>
    <w:p w14:paraId="0B2317A5" w14:textId="77777777" w:rsidR="00705CAE" w:rsidRPr="00B4356A" w:rsidRDefault="00705CAE">
      <w:pPr>
        <w:rPr>
          <w:rFonts w:ascii="Times New Roman" w:hAnsi="Times New Roman" w:cs="Times New Roman"/>
          <w:lang w:val="da-DK" w:eastAsia="zh-CN"/>
        </w:rPr>
      </w:pPr>
    </w:p>
    <w:p w14:paraId="5C4ECFC2" w14:textId="77777777" w:rsidR="00705CAE" w:rsidRPr="00B4356A" w:rsidRDefault="00705CAE">
      <w:pPr>
        <w:rPr>
          <w:rFonts w:ascii="Times New Roman" w:hAnsi="Times New Roman" w:cs="Times New Roman"/>
          <w:lang w:val="da-DK" w:eastAsia="zh-CN"/>
        </w:rPr>
      </w:pPr>
    </w:p>
    <w:p w14:paraId="568535DE" w14:textId="77777777" w:rsidR="00705CAE" w:rsidRPr="00B4356A" w:rsidRDefault="00705CAE">
      <w:pPr>
        <w:rPr>
          <w:rFonts w:ascii="Times New Roman" w:hAnsi="Times New Roman" w:cs="Times New Roman"/>
          <w:lang w:val="da-DK" w:eastAsia="zh-CN"/>
        </w:rPr>
      </w:pPr>
    </w:p>
    <w:p w14:paraId="4F70712B" w14:textId="77777777" w:rsidR="00705CAE" w:rsidRPr="00B4356A" w:rsidRDefault="00705CAE">
      <w:pPr>
        <w:rPr>
          <w:rFonts w:ascii="Times New Roman" w:hAnsi="Times New Roman" w:cs="Times New Roman"/>
          <w:lang w:val="da-DK" w:eastAsia="zh-CN"/>
        </w:rPr>
      </w:pPr>
    </w:p>
    <w:p w14:paraId="27B2719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for vedligeholdelse.</w:t>
      </w:r>
    </w:p>
    <w:p w14:paraId="03BB6D3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Marker maskinen med advarselsmeddelelsen "Må ikke betjenes".</w:t>
      </w:r>
    </w:p>
    <w:p w14:paraId="4859B0E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en uautoriseret person starter motoren eller betjener </w:t>
      </w:r>
      <w:r>
        <w:rPr>
          <w:rFonts w:ascii="Times New Roman" w:hAnsi="Times New Roman" w:cs="Times New Roman"/>
          <w:lang w:val="da" w:eastAsia="zh-CN"/>
        </w:rPr>
        <w:t>maskinen under inspektion eller vedligeholdelse, kan det forårsage alvorlig personskade.</w:t>
      </w:r>
    </w:p>
    <w:p w14:paraId="33E419D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udfører vedligeholdelse, skal du slukke for motoren og fjerne nøglen og tage den med dig.</w:t>
      </w:r>
    </w:p>
    <w:p w14:paraId="50BFD5A6"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4B3514A" wp14:editId="4E427DCA">
            <wp:extent cx="3220085" cy="2765425"/>
            <wp:effectExtent l="0" t="0" r="18415" b="158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76979" name="图片 109"/>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3220085" cy="2765425"/>
                    </a:xfrm>
                    <a:prstGeom prst="rect">
                      <a:avLst/>
                    </a:prstGeom>
                  </pic:spPr>
                </pic:pic>
              </a:graphicData>
            </a:graphic>
          </wp:inline>
        </w:drawing>
      </w:r>
    </w:p>
    <w:p w14:paraId="6A740FE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FARE Må ikke betjenes.</w:t>
      </w:r>
    </w:p>
    <w:p w14:paraId="0192FF8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Marker maskinen med advarselsmeddelelsen "M</w:t>
      </w:r>
      <w:r>
        <w:rPr>
          <w:rFonts w:ascii="Times New Roman" w:hAnsi="Times New Roman" w:cs="Times New Roman"/>
          <w:lang w:val="da" w:eastAsia="zh-CN"/>
        </w:rPr>
        <w:t>å ikke betjenes" på iøjnefaldende steder, f.eks. på tændingslåsen eller styrehåndtaget.</w:t>
      </w:r>
    </w:p>
    <w:p w14:paraId="7F612252"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Brug de rigtige værktøjer.</w:t>
      </w:r>
    </w:p>
    <w:p w14:paraId="4C6EACE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7E09C86" wp14:editId="2EE1C155">
            <wp:extent cx="3556635" cy="2130425"/>
            <wp:effectExtent l="0" t="0" r="5715"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9766" name="图片 110"/>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3556635" cy="2130425"/>
                    </a:xfrm>
                    <a:prstGeom prst="rect">
                      <a:avLst/>
                    </a:prstGeom>
                  </pic:spPr>
                </pic:pic>
              </a:graphicData>
            </a:graphic>
          </wp:inline>
        </w:drawing>
      </w:r>
    </w:p>
    <w:p w14:paraId="4CEC351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Brug ikke værktøj, der er beskadiget eller har dårlig ydeevne, eller værktøj, der er beregnet til andre formål, og brug værktøj, der er egn</w:t>
      </w:r>
      <w:r>
        <w:rPr>
          <w:rFonts w:ascii="Times New Roman" w:hAnsi="Times New Roman" w:cs="Times New Roman"/>
          <w:lang w:val="da" w:eastAsia="zh-CN"/>
        </w:rPr>
        <w:t>et til arbejdet.</w:t>
      </w:r>
    </w:p>
    <w:p w14:paraId="1CBDBA6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w:t>
      </w:r>
    </w:p>
    <w:p w14:paraId="35A3DADA" w14:textId="77777777" w:rsidR="00705CAE" w:rsidRPr="00B4356A" w:rsidRDefault="00705CAE">
      <w:pPr>
        <w:rPr>
          <w:rFonts w:ascii="Times New Roman" w:hAnsi="Times New Roman" w:cs="Times New Roman"/>
          <w:lang w:val="da-DK" w:eastAsia="zh-CN"/>
        </w:rPr>
      </w:pPr>
    </w:p>
    <w:p w14:paraId="6A0FBF33" w14:textId="77777777" w:rsidR="00705CAE" w:rsidRPr="00B4356A" w:rsidRDefault="00705CAE">
      <w:pPr>
        <w:rPr>
          <w:rFonts w:ascii="Times New Roman" w:hAnsi="Times New Roman" w:cs="Times New Roman"/>
          <w:lang w:val="da-DK" w:eastAsia="zh-CN"/>
        </w:rPr>
      </w:pPr>
    </w:p>
    <w:p w14:paraId="7926F7D7" w14:textId="77777777" w:rsidR="00705CAE" w:rsidRPr="00B4356A" w:rsidRDefault="00705CAE">
      <w:pPr>
        <w:rPr>
          <w:rFonts w:ascii="Times New Roman" w:hAnsi="Times New Roman" w:cs="Times New Roman"/>
          <w:lang w:val="da-DK" w:eastAsia="zh-CN"/>
        </w:rPr>
      </w:pPr>
    </w:p>
    <w:p w14:paraId="66FEFE05"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Udskift sikkerhedskritiske komponenter regelmæssigt.</w:t>
      </w:r>
    </w:p>
    <w:p w14:paraId="5F63FD0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kan bruge maskinen sikkert i længere tid med regelmæssig tankning, inspektion og vedligeholdelse. For at øge sikkerheden skal du med jævne mellemrum udskifte sikkerhedskritiske</w:t>
      </w:r>
      <w:r>
        <w:rPr>
          <w:rFonts w:ascii="Times New Roman" w:hAnsi="Times New Roman" w:cs="Times New Roman"/>
          <w:lang w:val="da" w:eastAsia="zh-CN"/>
        </w:rPr>
        <w:t xml:space="preserve"> komponenter som f.eks. slanger og sikkerhedsseler.</w:t>
      </w:r>
    </w:p>
    <w:p w14:paraId="19EECF0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Sikkerhedskritiske komponenter, der udskiftes med jævne mellemrum, er komponenter, der slides og nedbrydes efter gentagen brug. Og disse komponenters ydeevne vil ændre sig over tid. Disse egenskaber er ka</w:t>
      </w:r>
      <w:r>
        <w:rPr>
          <w:rFonts w:ascii="Times New Roman" w:hAnsi="Times New Roman" w:cs="Times New Roman"/>
          <w:lang w:val="da" w:eastAsia="zh-CN"/>
        </w:rPr>
        <w:t>rakteristiske for sådanne komponenter, som kan forårsage alvorlige maskinskader eller personskade. Det er vanskeligt at vurdere den resterende levetid ved visuel inspektion eller manipulation.</w:t>
      </w:r>
    </w:p>
    <w:p w14:paraId="798854E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der konstateres skader ved en visuel inspektion, skal du u</w:t>
      </w:r>
      <w:r>
        <w:rPr>
          <w:rFonts w:ascii="Times New Roman" w:hAnsi="Times New Roman" w:cs="Times New Roman"/>
          <w:lang w:val="da" w:eastAsia="zh-CN"/>
        </w:rPr>
        <w:t>dskifte de sikkerhedskritiske komponenter, der skal udskiftes regelmæssigt. Selv hvis det angivne udskiftningsinterval ikke er nået.</w:t>
      </w:r>
    </w:p>
    <w:p w14:paraId="7E2EA95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Udskift brændstofslangen regelmæssigt. Brændstofslanger slides med tiden, selv om der ikke er tegn på slid på overfladen.</w:t>
      </w:r>
    </w:p>
    <w:p w14:paraId="5F24478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w:t>
      </w:r>
      <w:r>
        <w:rPr>
          <w:rFonts w:ascii="Times New Roman" w:hAnsi="Times New Roman" w:cs="Times New Roman"/>
          <w:lang w:val="da" w:eastAsia="zh-CN"/>
        </w:rPr>
        <w:t>vis der konstateres slidsymptomer, skal komponenterne udskiftes straks, uanset udskiftningsplanen.</w:t>
      </w:r>
    </w:p>
    <w:p w14:paraId="0DD7D6F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bruge maskinen sikkert skal du foretage regelmæssig inspektion og vedligeholdelse. Følgende sikkerhedskritiske komponenter skal udskiftes regelmæssigt</w:t>
      </w:r>
      <w:r>
        <w:rPr>
          <w:rFonts w:ascii="Times New Roman" w:hAnsi="Times New Roman" w:cs="Times New Roman"/>
          <w:lang w:val="da" w:eastAsia="zh-CN"/>
        </w:rPr>
        <w:t xml:space="preserve"> for at forbedre sikkerheden. Skader på disse dele kan forårsage alvorlig personskade eller brand.</w:t>
      </w:r>
    </w:p>
    <w:p w14:paraId="2C5D7C12"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Liste over sikkerhedskritiske dele.</w:t>
      </w:r>
    </w:p>
    <w:p w14:paraId="196D91F0"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4-2</w:t>
      </w:r>
    </w:p>
    <w:p w14:paraId="1B845E09" w14:textId="77777777" w:rsidR="00705CAE" w:rsidRDefault="00705CAE">
      <w:pPr>
        <w:rPr>
          <w:rFonts w:ascii="Times New Roman" w:hAnsi="Times New Roman" w:cs="Times New Roman"/>
          <w:lang w:eastAsia="zh-CN"/>
        </w:rPr>
      </w:pPr>
    </w:p>
    <w:p w14:paraId="40183B70" w14:textId="77777777" w:rsidR="00705CAE" w:rsidRDefault="00705CAE">
      <w:pPr>
        <w:rPr>
          <w:rFonts w:ascii="Times New Roman" w:hAnsi="Times New Roman" w:cs="Times New Roman"/>
          <w:lang w:eastAsia="zh-CN"/>
        </w:rPr>
      </w:pPr>
    </w:p>
    <w:p w14:paraId="7CAD0C0E" w14:textId="77777777" w:rsidR="00705CAE" w:rsidRDefault="00705CAE">
      <w:pPr>
        <w:rPr>
          <w:rFonts w:ascii="Times New Roman" w:hAnsi="Times New Roman" w:cs="Times New Roman"/>
          <w:lang w:eastAsia="zh-CN"/>
        </w:rPr>
      </w:pPr>
    </w:p>
    <w:p w14:paraId="15B46329" w14:textId="77777777" w:rsidR="00705CAE" w:rsidRDefault="00705CAE">
      <w:pPr>
        <w:rPr>
          <w:rFonts w:ascii="Times New Roman" w:hAnsi="Times New Roman" w:cs="Times New Roman"/>
          <w:lang w:eastAsia="zh-CN"/>
        </w:rPr>
      </w:pPr>
    </w:p>
    <w:p w14:paraId="444CC8ED" w14:textId="77777777" w:rsidR="00705CAE" w:rsidRDefault="00705CAE">
      <w:pPr>
        <w:rPr>
          <w:rFonts w:ascii="Times New Roman" w:hAnsi="Times New Roman" w:cs="Times New Roman"/>
          <w:lang w:eastAsia="zh-CN"/>
        </w:rPr>
      </w:pPr>
    </w:p>
    <w:p w14:paraId="50C50C4E" w14:textId="77777777" w:rsidR="00705CAE" w:rsidRDefault="00705CAE">
      <w:pPr>
        <w:rPr>
          <w:rFonts w:ascii="Times New Roman" w:hAnsi="Times New Roman" w:cs="Times New Roman"/>
          <w:lang w:eastAsia="zh-CN"/>
        </w:rPr>
      </w:pPr>
    </w:p>
    <w:p w14:paraId="3275EEDE" w14:textId="77777777" w:rsidR="00705CAE" w:rsidRDefault="00705CAE">
      <w:pPr>
        <w:rPr>
          <w:rFonts w:ascii="Times New Roman" w:hAnsi="Times New Roman" w:cs="Times New Roman"/>
          <w:lang w:eastAsia="zh-CN"/>
        </w:rPr>
      </w:pPr>
    </w:p>
    <w:p w14:paraId="71598F04" w14:textId="77777777" w:rsidR="00705CAE" w:rsidRDefault="00705CAE">
      <w:pPr>
        <w:rPr>
          <w:rFonts w:ascii="Times New Roman" w:hAnsi="Times New Roman" w:cs="Times New Roman"/>
          <w:lang w:eastAsia="zh-CN"/>
        </w:rPr>
      </w:pPr>
    </w:p>
    <w:p w14:paraId="13D07A87" w14:textId="77777777" w:rsidR="00705CAE" w:rsidRDefault="00705CAE">
      <w:pPr>
        <w:rPr>
          <w:rFonts w:ascii="Times New Roman" w:hAnsi="Times New Roman" w:cs="Times New Roman"/>
          <w:lang w:eastAsia="zh-CN"/>
        </w:rPr>
      </w:pPr>
    </w:p>
    <w:p w14:paraId="3FF93A13" w14:textId="77777777" w:rsidR="00705CAE" w:rsidRDefault="00705CAE">
      <w:pPr>
        <w:rPr>
          <w:rFonts w:ascii="Times New Roman" w:hAnsi="Times New Roman" w:cs="Times New Roman"/>
          <w:lang w:eastAsia="zh-CN"/>
        </w:rPr>
      </w:pPr>
    </w:p>
    <w:p w14:paraId="5735CB1C" w14:textId="77777777" w:rsidR="00705CAE" w:rsidRDefault="00705CAE">
      <w:pPr>
        <w:rPr>
          <w:rFonts w:ascii="Times New Roman" w:hAnsi="Times New Roman" w:cs="Times New Roman"/>
          <w:lang w:eastAsia="zh-CN"/>
        </w:rPr>
      </w:pPr>
    </w:p>
    <w:p w14:paraId="45BDD3B4" w14:textId="77777777" w:rsidR="00705CAE" w:rsidRDefault="00705CAE">
      <w:pPr>
        <w:rPr>
          <w:rFonts w:ascii="Times New Roman" w:hAnsi="Times New Roman" w:cs="Times New Roman"/>
          <w:lang w:eastAsia="zh-CN"/>
        </w:rPr>
      </w:pPr>
    </w:p>
    <w:tbl>
      <w:tblPr>
        <w:tblStyle w:val="Tabel-Gitter"/>
        <w:tblW w:w="0" w:type="auto"/>
        <w:tblLook w:val="04A0" w:firstRow="1" w:lastRow="0" w:firstColumn="1" w:lastColumn="0" w:noHBand="0" w:noVBand="1"/>
      </w:tblPr>
      <w:tblGrid>
        <w:gridCol w:w="2754"/>
        <w:gridCol w:w="2754"/>
        <w:gridCol w:w="2754"/>
        <w:gridCol w:w="2754"/>
      </w:tblGrid>
      <w:tr w:rsidR="00507CC1" w14:paraId="17B6D7F4" w14:textId="77777777">
        <w:tc>
          <w:tcPr>
            <w:tcW w:w="2754" w:type="dxa"/>
          </w:tcPr>
          <w:p w14:paraId="1E6F74C3"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Punkt</w:t>
            </w:r>
          </w:p>
        </w:tc>
        <w:tc>
          <w:tcPr>
            <w:tcW w:w="5508" w:type="dxa"/>
            <w:gridSpan w:val="2"/>
          </w:tcPr>
          <w:p w14:paraId="34DF248C" w14:textId="77777777" w:rsidR="00705CAE" w:rsidRPr="00B4356A" w:rsidRDefault="00E75CE1">
            <w:pPr>
              <w:spacing w:after="0" w:line="240" w:lineRule="auto"/>
              <w:rPr>
                <w:rFonts w:ascii="Times New Roman" w:hAnsi="Times New Roman" w:cs="Times New Roman"/>
                <w:sz w:val="24"/>
                <w:szCs w:val="24"/>
                <w:lang w:val="da-DK" w:eastAsia="zh-CN"/>
              </w:rPr>
            </w:pPr>
            <w:r>
              <w:rPr>
                <w:rFonts w:ascii="Times New Roman" w:hAnsi="Times New Roman" w:cs="Times New Roman" w:hint="eastAsia"/>
                <w:sz w:val="24"/>
                <w:szCs w:val="24"/>
                <w:lang w:val="da" w:eastAsia="zh-CN"/>
              </w:rPr>
              <w:t>Sikkerhedskritiske komponenter, der udskiftes regelmæssigt</w:t>
            </w:r>
          </w:p>
        </w:tc>
        <w:tc>
          <w:tcPr>
            <w:tcW w:w="2754" w:type="dxa"/>
          </w:tcPr>
          <w:p w14:paraId="6F89E22D"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Tidspunktet for udskiftning</w:t>
            </w:r>
          </w:p>
        </w:tc>
      </w:tr>
      <w:tr w:rsidR="00507CC1" w14:paraId="6C216A0F" w14:textId="77777777">
        <w:tc>
          <w:tcPr>
            <w:tcW w:w="2754" w:type="dxa"/>
            <w:vMerge w:val="restart"/>
          </w:tcPr>
          <w:p w14:paraId="5C876C01"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Brændstofsystem</w:t>
            </w:r>
          </w:p>
        </w:tc>
        <w:tc>
          <w:tcPr>
            <w:tcW w:w="5508" w:type="dxa"/>
            <w:gridSpan w:val="2"/>
          </w:tcPr>
          <w:p w14:paraId="52473D53"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Brændstofrør</w:t>
            </w:r>
          </w:p>
        </w:tc>
        <w:tc>
          <w:tcPr>
            <w:tcW w:w="2754" w:type="dxa"/>
            <w:vMerge w:val="restart"/>
          </w:tcPr>
          <w:p w14:paraId="120886A0"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Hvert andet år</w:t>
            </w:r>
          </w:p>
        </w:tc>
      </w:tr>
      <w:tr w:rsidR="00507CC1" w14:paraId="7133D587" w14:textId="77777777">
        <w:tc>
          <w:tcPr>
            <w:tcW w:w="2754" w:type="dxa"/>
            <w:vMerge/>
          </w:tcPr>
          <w:p w14:paraId="58EEBBA8" w14:textId="77777777" w:rsidR="00705CAE" w:rsidRDefault="00705CAE">
            <w:pPr>
              <w:spacing w:after="0" w:line="240" w:lineRule="auto"/>
              <w:rPr>
                <w:rFonts w:ascii="Times New Roman" w:hAnsi="Times New Roman" w:cs="Times New Roman"/>
                <w:sz w:val="24"/>
                <w:szCs w:val="24"/>
                <w:lang w:eastAsia="zh-CN"/>
              </w:rPr>
            </w:pPr>
          </w:p>
        </w:tc>
        <w:tc>
          <w:tcPr>
            <w:tcW w:w="5508" w:type="dxa"/>
            <w:gridSpan w:val="2"/>
          </w:tcPr>
          <w:p w14:paraId="59A1FFC2"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Fyldeanordning på brændstoftankdækslet</w:t>
            </w:r>
          </w:p>
        </w:tc>
        <w:tc>
          <w:tcPr>
            <w:tcW w:w="2754" w:type="dxa"/>
            <w:vMerge/>
          </w:tcPr>
          <w:p w14:paraId="36DDAC9D" w14:textId="77777777" w:rsidR="00705CAE" w:rsidRDefault="00705CAE">
            <w:pPr>
              <w:spacing w:after="0" w:line="240" w:lineRule="auto"/>
              <w:rPr>
                <w:rFonts w:ascii="Times New Roman" w:hAnsi="Times New Roman" w:cs="Times New Roman"/>
                <w:sz w:val="24"/>
                <w:szCs w:val="24"/>
                <w:lang w:eastAsia="zh-CN"/>
              </w:rPr>
            </w:pPr>
          </w:p>
        </w:tc>
      </w:tr>
      <w:tr w:rsidR="00507CC1" w14:paraId="77F79D4F" w14:textId="77777777">
        <w:tc>
          <w:tcPr>
            <w:tcW w:w="2754" w:type="dxa"/>
            <w:vMerge w:val="restart"/>
          </w:tcPr>
          <w:p w14:paraId="6C939BB8"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system</w:t>
            </w:r>
          </w:p>
        </w:tc>
        <w:tc>
          <w:tcPr>
            <w:tcW w:w="2754" w:type="dxa"/>
            <w:vMerge w:val="restart"/>
          </w:tcPr>
          <w:p w14:paraId="75C9CF76"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Maskine</w:t>
            </w:r>
          </w:p>
        </w:tc>
        <w:tc>
          <w:tcPr>
            <w:tcW w:w="2754" w:type="dxa"/>
          </w:tcPr>
          <w:p w14:paraId="5A28D82D"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rør-pumpeudtag</w:t>
            </w:r>
          </w:p>
        </w:tc>
        <w:tc>
          <w:tcPr>
            <w:tcW w:w="2754" w:type="dxa"/>
            <w:vMerge/>
          </w:tcPr>
          <w:p w14:paraId="6BFA2F5B" w14:textId="77777777" w:rsidR="00705CAE" w:rsidRDefault="00705CAE">
            <w:pPr>
              <w:spacing w:after="0" w:line="240" w:lineRule="auto"/>
              <w:rPr>
                <w:rFonts w:ascii="Times New Roman" w:hAnsi="Times New Roman" w:cs="Times New Roman"/>
                <w:sz w:val="24"/>
                <w:szCs w:val="24"/>
                <w:lang w:eastAsia="zh-CN"/>
              </w:rPr>
            </w:pPr>
          </w:p>
        </w:tc>
      </w:tr>
      <w:tr w:rsidR="00507CC1" w14:paraId="0DE24606" w14:textId="77777777">
        <w:tc>
          <w:tcPr>
            <w:tcW w:w="2754" w:type="dxa"/>
            <w:vMerge/>
          </w:tcPr>
          <w:p w14:paraId="715AC539"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424D20B4"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23EC831E"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 pumpens sugeport</w:t>
            </w:r>
          </w:p>
        </w:tc>
        <w:tc>
          <w:tcPr>
            <w:tcW w:w="2754" w:type="dxa"/>
            <w:vMerge/>
          </w:tcPr>
          <w:p w14:paraId="436ED4B0" w14:textId="77777777" w:rsidR="00705CAE" w:rsidRDefault="00705CAE">
            <w:pPr>
              <w:spacing w:after="0" w:line="240" w:lineRule="auto"/>
              <w:rPr>
                <w:rFonts w:ascii="Times New Roman" w:hAnsi="Times New Roman" w:cs="Times New Roman"/>
                <w:sz w:val="24"/>
                <w:szCs w:val="24"/>
                <w:lang w:eastAsia="zh-CN"/>
              </w:rPr>
            </w:pPr>
          </w:p>
        </w:tc>
      </w:tr>
      <w:tr w:rsidR="00507CC1" w14:paraId="7D6009F1" w14:textId="77777777">
        <w:tc>
          <w:tcPr>
            <w:tcW w:w="2754" w:type="dxa"/>
            <w:vMerge/>
          </w:tcPr>
          <w:p w14:paraId="3CA4FEBD"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20CD7918"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05AB5ECC"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 svingmotor</w:t>
            </w:r>
          </w:p>
        </w:tc>
        <w:tc>
          <w:tcPr>
            <w:tcW w:w="2754" w:type="dxa"/>
            <w:vMerge/>
          </w:tcPr>
          <w:p w14:paraId="1A6059C1" w14:textId="77777777" w:rsidR="00705CAE" w:rsidRDefault="00705CAE">
            <w:pPr>
              <w:spacing w:after="0" w:line="240" w:lineRule="auto"/>
              <w:rPr>
                <w:rFonts w:ascii="Times New Roman" w:hAnsi="Times New Roman" w:cs="Times New Roman"/>
                <w:sz w:val="24"/>
                <w:szCs w:val="24"/>
                <w:lang w:eastAsia="zh-CN"/>
              </w:rPr>
            </w:pPr>
          </w:p>
        </w:tc>
      </w:tr>
      <w:tr w:rsidR="00507CC1" w14:paraId="19971557" w14:textId="77777777">
        <w:tc>
          <w:tcPr>
            <w:tcW w:w="2754" w:type="dxa"/>
            <w:vMerge/>
          </w:tcPr>
          <w:p w14:paraId="686A51AB"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51CBF558"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18902436"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 til kørselsmotor</w:t>
            </w:r>
          </w:p>
        </w:tc>
        <w:tc>
          <w:tcPr>
            <w:tcW w:w="2754" w:type="dxa"/>
            <w:vMerge/>
          </w:tcPr>
          <w:p w14:paraId="6CC9ED07" w14:textId="77777777" w:rsidR="00705CAE" w:rsidRDefault="00705CAE">
            <w:pPr>
              <w:spacing w:after="0" w:line="240" w:lineRule="auto"/>
              <w:rPr>
                <w:rFonts w:ascii="Times New Roman" w:hAnsi="Times New Roman" w:cs="Times New Roman"/>
                <w:sz w:val="24"/>
                <w:szCs w:val="24"/>
                <w:lang w:eastAsia="zh-CN"/>
              </w:rPr>
            </w:pPr>
          </w:p>
        </w:tc>
      </w:tr>
      <w:tr w:rsidR="00507CC1" w14:paraId="4558EE51" w14:textId="77777777">
        <w:tc>
          <w:tcPr>
            <w:tcW w:w="2754" w:type="dxa"/>
            <w:vMerge/>
          </w:tcPr>
          <w:p w14:paraId="541A5E61" w14:textId="77777777" w:rsidR="00705CAE" w:rsidRDefault="00705CAE">
            <w:pPr>
              <w:spacing w:after="0" w:line="240" w:lineRule="auto"/>
              <w:rPr>
                <w:rFonts w:ascii="Times New Roman" w:hAnsi="Times New Roman" w:cs="Times New Roman"/>
                <w:sz w:val="24"/>
                <w:szCs w:val="24"/>
                <w:lang w:eastAsia="zh-CN"/>
              </w:rPr>
            </w:pPr>
          </w:p>
        </w:tc>
        <w:tc>
          <w:tcPr>
            <w:tcW w:w="2754" w:type="dxa"/>
            <w:vMerge w:val="restart"/>
          </w:tcPr>
          <w:p w14:paraId="12A39CC9"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Arbejdsudstyr</w:t>
            </w:r>
          </w:p>
        </w:tc>
        <w:tc>
          <w:tcPr>
            <w:tcW w:w="2754" w:type="dxa"/>
          </w:tcPr>
          <w:p w14:paraId="29C293ED"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rør-bom cylinderlinje</w:t>
            </w:r>
          </w:p>
        </w:tc>
        <w:tc>
          <w:tcPr>
            <w:tcW w:w="2754" w:type="dxa"/>
            <w:vMerge/>
          </w:tcPr>
          <w:p w14:paraId="28B1BAD3" w14:textId="77777777" w:rsidR="00705CAE" w:rsidRDefault="00705CAE">
            <w:pPr>
              <w:spacing w:after="0" w:line="240" w:lineRule="auto"/>
              <w:rPr>
                <w:rFonts w:ascii="Times New Roman" w:hAnsi="Times New Roman" w:cs="Times New Roman"/>
                <w:sz w:val="24"/>
                <w:szCs w:val="24"/>
                <w:lang w:eastAsia="zh-CN"/>
              </w:rPr>
            </w:pPr>
          </w:p>
        </w:tc>
      </w:tr>
      <w:tr w:rsidR="00507CC1" w14:paraId="2C3758B9" w14:textId="77777777">
        <w:tc>
          <w:tcPr>
            <w:tcW w:w="2754" w:type="dxa"/>
            <w:vMerge/>
          </w:tcPr>
          <w:p w14:paraId="7FBB8611"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581348EA"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76E113E5"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rør-stang cylinderlinje</w:t>
            </w:r>
          </w:p>
        </w:tc>
        <w:tc>
          <w:tcPr>
            <w:tcW w:w="2754" w:type="dxa"/>
            <w:vMerge/>
          </w:tcPr>
          <w:p w14:paraId="33C51EB2" w14:textId="77777777" w:rsidR="00705CAE" w:rsidRDefault="00705CAE">
            <w:pPr>
              <w:spacing w:after="0" w:line="240" w:lineRule="auto"/>
              <w:rPr>
                <w:rFonts w:ascii="Times New Roman" w:hAnsi="Times New Roman" w:cs="Times New Roman"/>
                <w:sz w:val="24"/>
                <w:szCs w:val="24"/>
                <w:lang w:eastAsia="zh-CN"/>
              </w:rPr>
            </w:pPr>
          </w:p>
        </w:tc>
      </w:tr>
      <w:tr w:rsidR="00507CC1" w14:paraId="57932521" w14:textId="77777777">
        <w:tc>
          <w:tcPr>
            <w:tcW w:w="2754" w:type="dxa"/>
            <w:vMerge/>
          </w:tcPr>
          <w:p w14:paraId="625384AD"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3915C806"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13A76C98"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rør-skovl cylinderlinje</w:t>
            </w:r>
          </w:p>
        </w:tc>
        <w:tc>
          <w:tcPr>
            <w:tcW w:w="2754" w:type="dxa"/>
            <w:vMerge/>
          </w:tcPr>
          <w:p w14:paraId="18FDB19A" w14:textId="77777777" w:rsidR="00705CAE" w:rsidRDefault="00705CAE">
            <w:pPr>
              <w:spacing w:after="0" w:line="240" w:lineRule="auto"/>
              <w:rPr>
                <w:rFonts w:ascii="Times New Roman" w:hAnsi="Times New Roman" w:cs="Times New Roman"/>
                <w:sz w:val="24"/>
                <w:szCs w:val="24"/>
                <w:lang w:eastAsia="zh-CN"/>
              </w:rPr>
            </w:pPr>
          </w:p>
        </w:tc>
      </w:tr>
      <w:tr w:rsidR="00507CC1" w14:paraId="52017520" w14:textId="77777777">
        <w:tc>
          <w:tcPr>
            <w:tcW w:w="2754" w:type="dxa"/>
            <w:vMerge/>
          </w:tcPr>
          <w:p w14:paraId="43044811"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164D8F4B"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387EDEED"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rør-svingcylinder</w:t>
            </w:r>
          </w:p>
        </w:tc>
        <w:tc>
          <w:tcPr>
            <w:tcW w:w="2754" w:type="dxa"/>
            <w:vMerge/>
          </w:tcPr>
          <w:p w14:paraId="763B0A27" w14:textId="77777777" w:rsidR="00705CAE" w:rsidRDefault="00705CAE">
            <w:pPr>
              <w:spacing w:after="0" w:line="240" w:lineRule="auto"/>
              <w:rPr>
                <w:rFonts w:ascii="Times New Roman" w:hAnsi="Times New Roman" w:cs="Times New Roman"/>
                <w:sz w:val="24"/>
                <w:szCs w:val="24"/>
                <w:lang w:eastAsia="zh-CN"/>
              </w:rPr>
            </w:pPr>
          </w:p>
        </w:tc>
      </w:tr>
      <w:tr w:rsidR="00507CC1" w14:paraId="64D48F05" w14:textId="77777777">
        <w:tc>
          <w:tcPr>
            <w:tcW w:w="2754" w:type="dxa"/>
            <w:vMerge/>
          </w:tcPr>
          <w:p w14:paraId="1CF72950"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50F8AFFD"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6F845326"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rør-bulldozer-cylinder</w:t>
            </w:r>
          </w:p>
        </w:tc>
        <w:tc>
          <w:tcPr>
            <w:tcW w:w="2754" w:type="dxa"/>
            <w:vMerge/>
          </w:tcPr>
          <w:p w14:paraId="4276DBA1" w14:textId="77777777" w:rsidR="00705CAE" w:rsidRDefault="00705CAE">
            <w:pPr>
              <w:spacing w:after="0" w:line="240" w:lineRule="auto"/>
              <w:rPr>
                <w:rFonts w:ascii="Times New Roman" w:hAnsi="Times New Roman" w:cs="Times New Roman"/>
                <w:sz w:val="24"/>
                <w:szCs w:val="24"/>
                <w:lang w:eastAsia="zh-CN"/>
              </w:rPr>
            </w:pPr>
          </w:p>
        </w:tc>
      </w:tr>
      <w:tr w:rsidR="00507CC1" w14:paraId="746CA4BB" w14:textId="77777777">
        <w:tc>
          <w:tcPr>
            <w:tcW w:w="2754" w:type="dxa"/>
            <w:vMerge/>
          </w:tcPr>
          <w:p w14:paraId="497FA35C"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40AAD385"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748159A6"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Hydraulisk rør-pilotventil</w:t>
            </w:r>
          </w:p>
        </w:tc>
        <w:tc>
          <w:tcPr>
            <w:tcW w:w="2754" w:type="dxa"/>
            <w:vMerge/>
          </w:tcPr>
          <w:p w14:paraId="21592852" w14:textId="77777777" w:rsidR="00705CAE" w:rsidRDefault="00705CAE">
            <w:pPr>
              <w:spacing w:after="0" w:line="240" w:lineRule="auto"/>
              <w:rPr>
                <w:rFonts w:ascii="Times New Roman" w:hAnsi="Times New Roman" w:cs="Times New Roman"/>
                <w:sz w:val="24"/>
                <w:szCs w:val="24"/>
                <w:lang w:eastAsia="zh-CN"/>
              </w:rPr>
            </w:pPr>
          </w:p>
        </w:tc>
      </w:tr>
      <w:tr w:rsidR="00507CC1" w14:paraId="7E47AA11" w14:textId="77777777">
        <w:tc>
          <w:tcPr>
            <w:tcW w:w="2754" w:type="dxa"/>
            <w:vMerge/>
          </w:tcPr>
          <w:p w14:paraId="06F89D10" w14:textId="77777777" w:rsidR="00705CAE" w:rsidRDefault="00705CAE">
            <w:pPr>
              <w:spacing w:after="0" w:line="240" w:lineRule="auto"/>
              <w:rPr>
                <w:rFonts w:ascii="Times New Roman" w:hAnsi="Times New Roman" w:cs="Times New Roman"/>
                <w:sz w:val="24"/>
                <w:szCs w:val="24"/>
                <w:lang w:eastAsia="zh-CN"/>
              </w:rPr>
            </w:pPr>
          </w:p>
        </w:tc>
        <w:tc>
          <w:tcPr>
            <w:tcW w:w="2754" w:type="dxa"/>
            <w:vMerge/>
          </w:tcPr>
          <w:p w14:paraId="0AAE1D7F" w14:textId="77777777" w:rsidR="00705CAE" w:rsidRDefault="00705CAE">
            <w:pPr>
              <w:spacing w:after="0" w:line="240" w:lineRule="auto"/>
              <w:rPr>
                <w:rFonts w:ascii="Times New Roman" w:hAnsi="Times New Roman" w:cs="Times New Roman"/>
                <w:sz w:val="24"/>
                <w:szCs w:val="24"/>
                <w:lang w:eastAsia="zh-CN"/>
              </w:rPr>
            </w:pPr>
          </w:p>
        </w:tc>
        <w:tc>
          <w:tcPr>
            <w:tcW w:w="2754" w:type="dxa"/>
          </w:tcPr>
          <w:p w14:paraId="54AE4AD5" w14:textId="77777777" w:rsidR="00705CAE" w:rsidRDefault="00E75CE1">
            <w:p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val="da" w:eastAsia="zh-CN"/>
              </w:rPr>
              <w:t xml:space="preserve">Hydraulisk rør - </w:t>
            </w:r>
            <w:r>
              <w:rPr>
                <w:rFonts w:ascii="Times New Roman" w:hAnsi="Times New Roman" w:cs="Times New Roman" w:hint="eastAsia"/>
                <w:sz w:val="24"/>
                <w:szCs w:val="24"/>
                <w:lang w:val="da" w:eastAsia="zh-CN"/>
              </w:rPr>
              <w:t>hjælperør</w:t>
            </w:r>
          </w:p>
        </w:tc>
        <w:tc>
          <w:tcPr>
            <w:tcW w:w="2754" w:type="dxa"/>
            <w:vMerge/>
          </w:tcPr>
          <w:p w14:paraId="3D79A1F9" w14:textId="77777777" w:rsidR="00705CAE" w:rsidRDefault="00705CAE">
            <w:pPr>
              <w:spacing w:after="0" w:line="240" w:lineRule="auto"/>
              <w:rPr>
                <w:rFonts w:ascii="Times New Roman" w:hAnsi="Times New Roman" w:cs="Times New Roman"/>
                <w:sz w:val="24"/>
                <w:szCs w:val="24"/>
                <w:lang w:eastAsia="zh-CN"/>
              </w:rPr>
            </w:pPr>
          </w:p>
        </w:tc>
      </w:tr>
    </w:tbl>
    <w:p w14:paraId="1E543B80" w14:textId="77777777" w:rsidR="00705CAE" w:rsidRDefault="00705CAE">
      <w:pPr>
        <w:rPr>
          <w:rFonts w:ascii="Times New Roman" w:hAnsi="Times New Roman" w:cs="Times New Roman"/>
          <w:b/>
          <w:lang w:eastAsia="zh-CN"/>
        </w:rPr>
      </w:pPr>
    </w:p>
    <w:p w14:paraId="207B5194"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Eksplosionssikker belysning.</w:t>
      </w:r>
    </w:p>
    <w:p w14:paraId="35F5577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25C2AF00" wp14:editId="38C053AA">
            <wp:extent cx="3689350" cy="2091690"/>
            <wp:effectExtent l="0" t="0" r="635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4597" name="图片 112"/>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3689350" cy="2091690"/>
                    </a:xfrm>
                    <a:prstGeom prst="rect">
                      <a:avLst/>
                    </a:prstGeom>
                  </pic:spPr>
                </pic:pic>
              </a:graphicData>
            </a:graphic>
          </wp:inline>
        </w:drawing>
      </w:r>
    </w:p>
    <w:p w14:paraId="2029024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kontrollerer brændstofolie, kølervæske eller batterielektrolyt, skal du bruge en </w:t>
      </w:r>
      <w:commentRangeStart w:id="4"/>
      <w:r>
        <w:rPr>
          <w:rFonts w:ascii="Times New Roman" w:hAnsi="Times New Roman" w:cs="Times New Roman"/>
          <w:lang w:val="da" w:eastAsia="zh-CN"/>
        </w:rPr>
        <w:t xml:space="preserve">lommelygte </w:t>
      </w:r>
      <w:commentRangeEnd w:id="4"/>
      <w:r w:rsidR="00B4356A">
        <w:rPr>
          <w:rStyle w:val="Kommentarhenvisning"/>
        </w:rPr>
        <w:commentReference w:id="4"/>
      </w:r>
      <w:r>
        <w:rPr>
          <w:rFonts w:ascii="Times New Roman" w:hAnsi="Times New Roman" w:cs="Times New Roman"/>
          <w:lang w:val="da" w:eastAsia="zh-CN"/>
        </w:rPr>
        <w:t>for at forhindre brand eller eksplosion, hvilket kan forårsage alvorlig personskade eller død.</w:t>
      </w:r>
    </w:p>
    <w:p w14:paraId="6049A21A"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lastRenderedPageBreak/>
        <w:t>Uautoriseret adgang for personer er strengt forbudt.</w:t>
      </w:r>
    </w:p>
    <w:p w14:paraId="03DCBBC1" w14:textId="77777777" w:rsidR="00705CAE" w:rsidRDefault="00E75CE1">
      <w:pPr>
        <w:rPr>
          <w:rFonts w:ascii="Times New Roman" w:hAnsi="Times New Roman" w:cs="Times New Roman"/>
          <w:lang w:eastAsia="zh-CN"/>
        </w:rPr>
      </w:pPr>
      <w:r>
        <w:rPr>
          <w:rFonts w:ascii="Times New Roman" w:hAnsi="Times New Roman" w:cs="Times New Roman" w:hint="eastAsia"/>
          <w:lang w:val="da" w:eastAsia="zh-CN"/>
        </w:rPr>
        <w:t>4-3</w:t>
      </w:r>
    </w:p>
    <w:p w14:paraId="461B9BB4" w14:textId="77777777" w:rsidR="00705CAE" w:rsidRDefault="00705CAE">
      <w:pPr>
        <w:rPr>
          <w:rFonts w:ascii="Times New Roman" w:hAnsi="Times New Roman" w:cs="Times New Roman"/>
          <w:lang w:eastAsia="zh-CN"/>
        </w:rPr>
      </w:pPr>
    </w:p>
    <w:p w14:paraId="2C3111E6"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556713B" wp14:editId="2042C16C">
            <wp:extent cx="3752850" cy="260794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7294" name="图片 113"/>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3752850" cy="2608158"/>
                    </a:xfrm>
                    <a:prstGeom prst="rect">
                      <a:avLst/>
                    </a:prstGeom>
                  </pic:spPr>
                </pic:pic>
              </a:graphicData>
            </a:graphic>
          </wp:inline>
        </w:drawing>
      </w:r>
    </w:p>
    <w:p w14:paraId="71885F4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ikke uautoriseret personale komme ind i arbejdsområdet under arbejdet og derefter slibe eller bruge en hammer. Pas på, da du kan komme til skade på grund af rester, der slynges ud af maskinen.</w:t>
      </w:r>
    </w:p>
    <w:p w14:paraId="17BCD009"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Forberedelse af </w:t>
      </w:r>
      <w:proofErr w:type="gramStart"/>
      <w:r>
        <w:rPr>
          <w:rFonts w:ascii="Times New Roman" w:hAnsi="Times New Roman" w:cs="Times New Roman"/>
          <w:b/>
          <w:lang w:val="da" w:eastAsia="zh-CN"/>
        </w:rPr>
        <w:t>arbejdsområdet..</w:t>
      </w:r>
      <w:proofErr w:type="gramEnd"/>
    </w:p>
    <w:p w14:paraId="4185B2A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Vælg et stabilt og fladt arbejdsområde for at sikre de rette lysforhold, f.eks. ventilation under indendørs arbejde.</w:t>
      </w:r>
    </w:p>
    <w:p w14:paraId="4122774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Fjern forhindringer og farligt gods, og eliminer glatte områder.</w:t>
      </w:r>
    </w:p>
    <w:p w14:paraId="624769E9"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Hold altid maskinen ren.</w:t>
      </w:r>
    </w:p>
    <w:p w14:paraId="68B6FE8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C030FAC" wp14:editId="5C7CFF3E">
            <wp:extent cx="3752850" cy="272478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36842" name="图片 114"/>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3752850" cy="2724955"/>
                    </a:xfrm>
                    <a:prstGeom prst="rect">
                      <a:avLst/>
                    </a:prstGeom>
                  </pic:spPr>
                </pic:pic>
              </a:graphicData>
            </a:graphic>
          </wp:inline>
        </w:drawing>
      </w:r>
    </w:p>
    <w:p w14:paraId="4F4FC76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Maskinen skal rengøres før vedligeholdelse.</w:t>
      </w:r>
    </w:p>
    <w:p w14:paraId="42A0A68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Sluk motoren for at dække de elektriske komponenter, før du rengør maskinen for at forhindre vandindtrængning. Elektriske komponenter kan forårsage en kortslutning eller fejlfunktion, når de kommer i vand. Batter</w:t>
      </w:r>
      <w:r>
        <w:rPr>
          <w:rFonts w:ascii="Times New Roman" w:hAnsi="Times New Roman" w:cs="Times New Roman"/>
          <w:lang w:val="da" w:eastAsia="zh-CN"/>
        </w:rPr>
        <w:t>iet, den elektroniske styreenhed, sensorstikket eller kabinen må ikke vaskes med vand eller damp.</w:t>
      </w:r>
    </w:p>
    <w:p w14:paraId="2820B400"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4-4</w:t>
      </w:r>
    </w:p>
    <w:p w14:paraId="09A637A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Sluk motoren før vedligeholdelse.</w:t>
      </w:r>
    </w:p>
    <w:p w14:paraId="48B09D83" w14:textId="078CD07F" w:rsidR="00705CAE" w:rsidRPr="00B4356A" w:rsidRDefault="00E75CE1">
      <w:pPr>
        <w:rPr>
          <w:rFonts w:ascii="Times New Roman" w:hAnsi="Times New Roman" w:cs="Times New Roman"/>
          <w:lang w:val="da-DK" w:eastAsia="zh-CN"/>
        </w:rPr>
      </w:pPr>
      <w:commentRangeStart w:id="5"/>
      <w:r>
        <w:rPr>
          <w:rFonts w:ascii="Times New Roman" w:hAnsi="Times New Roman" w:cs="Times New Roman"/>
          <w:lang w:val="da" w:eastAsia="zh-CN"/>
        </w:rPr>
        <w:t xml:space="preserve">Når maskinen er i gang, </w:t>
      </w:r>
      <w:r w:rsidR="006C7C20">
        <w:rPr>
          <w:rFonts w:ascii="Times New Roman" w:hAnsi="Times New Roman" w:cs="Times New Roman"/>
          <w:lang w:val="da" w:eastAsia="zh-CN"/>
        </w:rPr>
        <w:t>kører maskinen ikke</w:t>
      </w:r>
      <w:r>
        <w:rPr>
          <w:rFonts w:ascii="Times New Roman" w:hAnsi="Times New Roman" w:cs="Times New Roman"/>
          <w:lang w:val="da" w:eastAsia="zh-CN"/>
        </w:rPr>
        <w:t>, men motoren er i drift for at undgå smøring eller mekanisk justerin</w:t>
      </w:r>
      <w:r>
        <w:rPr>
          <w:rFonts w:ascii="Times New Roman" w:hAnsi="Times New Roman" w:cs="Times New Roman"/>
          <w:lang w:val="da" w:eastAsia="zh-CN"/>
        </w:rPr>
        <w:t>g.</w:t>
      </w:r>
      <w:commentRangeEnd w:id="5"/>
      <w:r w:rsidR="006C7C20">
        <w:rPr>
          <w:rStyle w:val="Kommentarhenvisning"/>
        </w:rPr>
        <w:commentReference w:id="5"/>
      </w:r>
    </w:p>
    <w:p w14:paraId="3A9780C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det er nødvendigt at foretage vedligeholdelse, mens motoren er i gang, skal du sørge for, at to personer arbejder som et team og holder kontakt med hinanden.</w:t>
      </w:r>
    </w:p>
    <w:p w14:paraId="613367F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skal sidde en person på førersædet, så motoren kan slukkes straks, hvis det er nødvend</w:t>
      </w:r>
      <w:r>
        <w:rPr>
          <w:rFonts w:ascii="Times New Roman" w:hAnsi="Times New Roman" w:cs="Times New Roman"/>
          <w:lang w:val="da" w:eastAsia="zh-CN"/>
        </w:rPr>
        <w:t>igt. Denne person skal være særlig opmærksom, undtagen når håndtaget og pedalen ikke skal bruges.</w:t>
      </w:r>
    </w:p>
    <w:p w14:paraId="0C28789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Den anden person, der udfører vedligeholdelse, skal sikre, at hans krop eller tøj er væk fra maskinens bevægelige dele.</w:t>
      </w:r>
    </w:p>
    <w:p w14:paraId="07A767D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Hold dig væk fra bevægelige dele.</w:t>
      </w:r>
    </w:p>
    <w:p w14:paraId="3C46756C"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258CB7C" wp14:editId="63832558">
            <wp:extent cx="4364990" cy="3521075"/>
            <wp:effectExtent l="0" t="0" r="16510" b="31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34354" name="图片 115"/>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4364990" cy="3521075"/>
                    </a:xfrm>
                    <a:prstGeom prst="rect">
                      <a:avLst/>
                    </a:prstGeom>
                  </pic:spPr>
                </pic:pic>
              </a:graphicData>
            </a:graphic>
          </wp:inline>
        </w:drawing>
      </w:r>
    </w:p>
    <w:p w14:paraId="7613886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Ho</w:t>
      </w:r>
      <w:r>
        <w:rPr>
          <w:rFonts w:ascii="Times New Roman" w:hAnsi="Times New Roman" w:cs="Times New Roman"/>
          <w:lang w:val="da" w:eastAsia="zh-CN"/>
        </w:rPr>
        <w:t>ld dig væk fra alle roterende og bevægelige dele. Hvis en hånd eller et værktøj bliver fanget i en roterende eller bevægelig del, kan det medføre alvorlig personskade eller endog døden.</w:t>
      </w:r>
    </w:p>
    <w:p w14:paraId="66658F6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du kaster et værktøj eller en anden genstand ind i en ventilator </w:t>
      </w:r>
      <w:r>
        <w:rPr>
          <w:rFonts w:ascii="Times New Roman" w:hAnsi="Times New Roman" w:cs="Times New Roman"/>
          <w:lang w:val="da" w:eastAsia="zh-CN"/>
        </w:rPr>
        <w:t>eller ventilatorrem, eller hvis du stikker den ind i disse: Disse genstande kan blive sprængt eller knust. Kast ikke noget ind i en ventilator eller en ventilatorrem.</w:t>
      </w:r>
    </w:p>
    <w:p w14:paraId="613BE33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4-5</w:t>
      </w:r>
    </w:p>
    <w:p w14:paraId="5187E182" w14:textId="77777777" w:rsidR="00705CAE" w:rsidRPr="00B4356A" w:rsidRDefault="00705CAE">
      <w:pPr>
        <w:rPr>
          <w:rFonts w:ascii="Times New Roman" w:hAnsi="Times New Roman" w:cs="Times New Roman"/>
          <w:lang w:val="da-DK" w:eastAsia="zh-CN"/>
        </w:rPr>
      </w:pPr>
    </w:p>
    <w:p w14:paraId="64E32B17" w14:textId="77777777" w:rsidR="00705CAE" w:rsidRPr="00B4356A" w:rsidRDefault="00705CAE">
      <w:pPr>
        <w:rPr>
          <w:rFonts w:ascii="Times New Roman" w:hAnsi="Times New Roman" w:cs="Times New Roman"/>
          <w:lang w:val="da-DK" w:eastAsia="zh-CN"/>
        </w:rPr>
      </w:pPr>
    </w:p>
    <w:p w14:paraId="79F8FCA6" w14:textId="77777777" w:rsidR="00705CAE" w:rsidRPr="00B4356A" w:rsidRDefault="00705CAE">
      <w:pPr>
        <w:rPr>
          <w:rFonts w:ascii="Times New Roman" w:hAnsi="Times New Roman" w:cs="Times New Roman"/>
          <w:lang w:val="da-DK" w:eastAsia="zh-CN"/>
        </w:rPr>
      </w:pPr>
    </w:p>
    <w:p w14:paraId="600170B4" w14:textId="77777777" w:rsidR="00705CAE" w:rsidRPr="00B4356A" w:rsidRDefault="00705CAE">
      <w:pPr>
        <w:rPr>
          <w:rFonts w:ascii="Times New Roman" w:hAnsi="Times New Roman" w:cs="Times New Roman"/>
          <w:lang w:val="da-DK" w:eastAsia="zh-CN"/>
        </w:rPr>
      </w:pPr>
    </w:p>
    <w:p w14:paraId="324D81BB" w14:textId="77777777" w:rsidR="00705CAE" w:rsidRPr="00B4356A" w:rsidRDefault="00705CAE">
      <w:pPr>
        <w:rPr>
          <w:rFonts w:ascii="Times New Roman" w:hAnsi="Times New Roman" w:cs="Times New Roman"/>
          <w:lang w:val="da-DK" w:eastAsia="zh-CN"/>
        </w:rPr>
      </w:pPr>
    </w:p>
    <w:p w14:paraId="6276C2B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Fastgør maskinen eller dele, der kan falde ned.</w:t>
      </w:r>
    </w:p>
    <w:p w14:paraId="0117DF6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93C7DE1" wp14:editId="60B60391">
            <wp:extent cx="4438650" cy="33337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61897" name="图片 116"/>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4438650" cy="3334331"/>
                    </a:xfrm>
                    <a:prstGeom prst="rect">
                      <a:avLst/>
                    </a:prstGeom>
                  </pic:spPr>
                </pic:pic>
              </a:graphicData>
            </a:graphic>
          </wp:inline>
        </w:drawing>
      </w:r>
    </w:p>
    <w:p w14:paraId="0BE19FB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Alle bevægelige arbejdsenheder</w:t>
      </w:r>
      <w:r>
        <w:rPr>
          <w:rFonts w:ascii="Times New Roman" w:hAnsi="Times New Roman" w:cs="Times New Roman"/>
          <w:lang w:val="da" w:eastAsia="zh-CN"/>
        </w:rPr>
        <w:t xml:space="preserve"> skal sænkes ned til jorden eller i den laveste position før vedligeholdelse eller reparation under maskinen.</w:t>
      </w:r>
    </w:p>
    <w:p w14:paraId="69B85B7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Fastspænd sporet (bælterne)</w:t>
      </w:r>
    </w:p>
    <w:p w14:paraId="609A97FF"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Hvis du skal arbejde under en hævet maskine eller et hævet udstyr, skal du altid bruge en træklods eller en anden soli</w:t>
      </w:r>
      <w:r>
        <w:rPr>
          <w:rFonts w:ascii="Times New Roman" w:hAnsi="Times New Roman" w:cs="Times New Roman" w:hint="eastAsia"/>
          <w:lang w:val="da" w:eastAsia="zh-CN"/>
        </w:rPr>
        <w:t>d, stabil støtte. Denne procedure er især vigtig, når der arbejdes med hydrauliske cylindre uden at sikre maskinen eller arbejdsenheden.</w:t>
      </w:r>
    </w:p>
    <w:p w14:paraId="25C6020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Stabilt arbejdsredskab.</w:t>
      </w:r>
    </w:p>
    <w:p w14:paraId="3848B21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Ved reparation og udskiftning af tand eller sidetand skal arbejdsenheden være </w:t>
      </w:r>
      <w:r>
        <w:rPr>
          <w:rFonts w:ascii="Times New Roman" w:hAnsi="Times New Roman" w:cs="Times New Roman"/>
          <w:lang w:val="da" w:eastAsia="zh-CN"/>
        </w:rPr>
        <w:t>fastgjort for at forhindre, at maskinen bevæger sig ved et uheld.</w:t>
      </w:r>
    </w:p>
    <w:p w14:paraId="57E402C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Stabiliser hjelmen eller hold dækslet lukket, når du åbner maskinen.</w:t>
      </w:r>
    </w:p>
    <w:p w14:paraId="614A720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fastgøre motorhjelmen eller dækslet, før du arbejder inde i maskinen.</w:t>
      </w:r>
    </w:p>
    <w:p w14:paraId="0004DD5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Hold hjelmen eller dækslet </w:t>
      </w:r>
      <w:r>
        <w:rPr>
          <w:rFonts w:ascii="Times New Roman" w:hAnsi="Times New Roman" w:cs="Times New Roman"/>
          <w:lang w:val="da" w:eastAsia="zh-CN"/>
        </w:rPr>
        <w:t>lukket, når vejret er barskt, eller når maskinen er parkeret på en skråning.</w:t>
      </w:r>
    </w:p>
    <w:p w14:paraId="55AD37CA"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Hold vægten i en stabil position.</w:t>
      </w:r>
    </w:p>
    <w:p w14:paraId="714215A6" w14:textId="77777777" w:rsidR="00705CAE" w:rsidRDefault="00E75CE1">
      <w:pPr>
        <w:rPr>
          <w:rFonts w:ascii="Times New Roman" w:hAnsi="Times New Roman" w:cs="Times New Roman"/>
          <w:lang w:eastAsia="zh-CN"/>
        </w:rPr>
      </w:pPr>
      <w:r>
        <w:rPr>
          <w:rFonts w:ascii="Times New Roman" w:hAnsi="Times New Roman" w:cs="Times New Roman"/>
          <w:lang w:val="da" w:eastAsia="zh-CN"/>
        </w:rPr>
        <w:lastRenderedPageBreak/>
        <w:t>4-6</w:t>
      </w:r>
    </w:p>
    <w:p w14:paraId="0F458422" w14:textId="77777777" w:rsidR="00705CAE" w:rsidRDefault="00705CAE">
      <w:pPr>
        <w:rPr>
          <w:rFonts w:ascii="Times New Roman" w:hAnsi="Times New Roman" w:cs="Times New Roman"/>
          <w:lang w:eastAsia="zh-CN"/>
        </w:rPr>
      </w:pPr>
    </w:p>
    <w:p w14:paraId="78EAC58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1B3C1EB" wp14:editId="282331F5">
            <wp:extent cx="3524250" cy="261747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89355" name="图片 117"/>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3524250" cy="2618014"/>
                    </a:xfrm>
                    <a:prstGeom prst="rect">
                      <a:avLst/>
                    </a:prstGeom>
                  </pic:spPr>
                </pic:pic>
              </a:graphicData>
            </a:graphic>
          </wp:inline>
        </w:drawing>
      </w:r>
    </w:p>
    <w:p w14:paraId="61A86FD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midlertidigt placerer tunge genstande eller tilbehør på jorden under demontering eller installation, skal du sørge for at opbevare </w:t>
      </w:r>
      <w:r>
        <w:rPr>
          <w:rFonts w:ascii="Times New Roman" w:hAnsi="Times New Roman" w:cs="Times New Roman"/>
          <w:lang w:val="da" w:eastAsia="zh-CN"/>
        </w:rPr>
        <w:t>dem på et stabilt sted, og du må ikke tillade uautoriseret personale at få adgang til det sted, hvor genstandene opbevares.</w:t>
      </w:r>
    </w:p>
    <w:p w14:paraId="15D81E2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Forholdsregler for optankning af brændstof.</w:t>
      </w:r>
    </w:p>
    <w:p w14:paraId="1F0A29E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94058D2" wp14:editId="649C61CE">
            <wp:extent cx="3467100" cy="29400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77789" name="图片 118"/>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3467100" cy="2940101"/>
                    </a:xfrm>
                    <a:prstGeom prst="rect">
                      <a:avLst/>
                    </a:prstGeom>
                  </pic:spPr>
                </pic:pic>
              </a:graphicData>
            </a:graphic>
          </wp:inline>
        </w:drawing>
      </w:r>
    </w:p>
    <w:p w14:paraId="63F5FA9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Ryg ikke og undgå åben ild, når der tankes brændstof eller i nærheden af tankstedet.</w:t>
      </w:r>
    </w:p>
    <w:p w14:paraId="6E9BB99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w:t>
      </w:r>
      <w:r>
        <w:rPr>
          <w:rFonts w:ascii="Times New Roman" w:hAnsi="Times New Roman" w:cs="Times New Roman"/>
          <w:lang w:val="da" w:eastAsia="zh-CN"/>
        </w:rPr>
        <w:t>jern ikke brændstoftankdækslet, og tank ikke brændstof, mens motoren er i gang eller ikke afkølet nok. Spild ikke brændstof på maskinens varme overflade.</w:t>
      </w:r>
    </w:p>
    <w:p w14:paraId="672ABE6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Fyld brændstoftanken i et godt ventileret område.</w:t>
      </w:r>
    </w:p>
    <w:p w14:paraId="6DD831D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Brændstoftanken må ikke fyldes helt op, der skal vær</w:t>
      </w:r>
      <w:r>
        <w:rPr>
          <w:rFonts w:ascii="Times New Roman" w:hAnsi="Times New Roman" w:cs="Times New Roman"/>
          <w:lang w:val="da" w:eastAsia="zh-CN"/>
        </w:rPr>
        <w:t>e plads til olieudvidelse.</w:t>
      </w:r>
    </w:p>
    <w:p w14:paraId="19FCE19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Spildt brændstof skal straks tørres af.</w:t>
      </w:r>
    </w:p>
    <w:p w14:paraId="1566573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4-7</w:t>
      </w:r>
    </w:p>
    <w:p w14:paraId="122C7CC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Luk brændstoftanken tæt. Hvis brændstoftankdækslet tabes, skal det erstattes med et originalt, og brugen af en uautoriseret og dårligt ventileret brændstoftank vil forårsage internt try</w:t>
      </w:r>
      <w:r>
        <w:rPr>
          <w:rFonts w:ascii="Times New Roman" w:hAnsi="Times New Roman" w:cs="Times New Roman"/>
          <w:lang w:val="da" w:eastAsia="zh-CN"/>
        </w:rPr>
        <w:t>k i brændstoftanken.</w:t>
      </w:r>
    </w:p>
    <w:p w14:paraId="4FBC7134"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Sørg for at forhindre, at der trænger støv ind.</w:t>
      </w:r>
    </w:p>
    <w:p w14:paraId="0B4FC29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installerer og fjerner dele, må der ikke være støv at rengøre på arbejdsområdet, og du skal rengøre delene for at forhindre, at der kommer støv ind.</w:t>
      </w:r>
    </w:p>
    <w:p w14:paraId="0DE8E783"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Rengør monteringsfladen.</w:t>
      </w:r>
    </w:p>
    <w:p w14:paraId="3B06391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w:t>
      </w:r>
      <w:r>
        <w:rPr>
          <w:rFonts w:ascii="Times New Roman" w:hAnsi="Times New Roman" w:cs="Times New Roman"/>
          <w:lang w:val="da" w:eastAsia="zh-CN"/>
        </w:rPr>
        <w:t xml:space="preserve"> monterer og fjerner dele, skal du sørge for, at delenes kontaktflade er ren. Hvis tætningsrillen på kontaktfladen er beskadiget, bedes du kontakte din salgs- eller serviceagent for at få den repareret eller afmonteret.</w:t>
      </w:r>
    </w:p>
    <w:p w14:paraId="78C949DF"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Tætningsring og split.</w:t>
      </w:r>
    </w:p>
    <w:p w14:paraId="5D23EF6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Udskift altid</w:t>
      </w:r>
      <w:r>
        <w:rPr>
          <w:rFonts w:ascii="Times New Roman" w:hAnsi="Times New Roman" w:cs="Times New Roman"/>
          <w:lang w:val="da" w:eastAsia="zh-CN"/>
        </w:rPr>
        <w:t xml:space="preserve"> alle fjernede pakninger og kilestifter med nye.</w:t>
      </w:r>
    </w:p>
    <w:p w14:paraId="46A3A11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forsigtig med ikke at beskadige eller forvride pakningerne under monteringen.</w:t>
      </w:r>
    </w:p>
    <w:p w14:paraId="0E673643"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Tætningsring.</w:t>
      </w:r>
    </w:p>
    <w:p w14:paraId="2899727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5E60FCCB" wp14:editId="49CED33C">
            <wp:extent cx="4276725" cy="276415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3188" name="图片 119"/>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4276725" cy="2764376"/>
                    </a:xfrm>
                    <a:prstGeom prst="rect">
                      <a:avLst/>
                    </a:prstGeom>
                  </pic:spPr>
                </pic:pic>
              </a:graphicData>
            </a:graphic>
          </wp:inline>
        </w:drawing>
      </w:r>
    </w:p>
    <w:p w14:paraId="21C84B8B"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*Tætningsring</w:t>
      </w:r>
    </w:p>
    <w:p w14:paraId="1C06DBF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*Lad der være 1 eller 2 omgange på gevindet, som pakningen ikke vikles rundt om.</w:t>
      </w:r>
    </w:p>
    <w:p w14:paraId="4E30EBE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Når du </w:t>
      </w:r>
      <w:r>
        <w:rPr>
          <w:rFonts w:ascii="Times New Roman" w:hAnsi="Times New Roman" w:cs="Times New Roman"/>
          <w:lang w:val="da" w:eastAsia="zh-CN"/>
        </w:rPr>
        <w:t>omvikler gevindet med tætningstape, skal du fjerne den gamle tætningstape på gevindet og rense gevindet.</w:t>
      </w:r>
    </w:p>
    <w:p w14:paraId="45D76CC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Spænd gevindet med en tætningsring, idet du sørger for at efterlade en eller to gevindomløb i den nederste ende af bolten.</w:t>
      </w:r>
    </w:p>
    <w:p w14:paraId="74745F3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4-8</w:t>
      </w:r>
    </w:p>
    <w:p w14:paraId="2F767E4E" w14:textId="77777777" w:rsidR="00705CAE" w:rsidRPr="00B4356A" w:rsidRDefault="00705CAE">
      <w:pPr>
        <w:rPr>
          <w:rFonts w:ascii="Times New Roman" w:hAnsi="Times New Roman" w:cs="Times New Roman"/>
          <w:lang w:val="da-DK" w:eastAsia="zh-CN"/>
        </w:rPr>
      </w:pPr>
    </w:p>
    <w:p w14:paraId="6FD83366" w14:textId="77777777" w:rsidR="00705CAE" w:rsidRPr="00B4356A" w:rsidRDefault="00705CAE">
      <w:pPr>
        <w:rPr>
          <w:rFonts w:ascii="Times New Roman" w:hAnsi="Times New Roman" w:cs="Times New Roman"/>
          <w:lang w:val="da-DK" w:eastAsia="zh-CN"/>
        </w:rPr>
      </w:pPr>
    </w:p>
    <w:p w14:paraId="5438D1A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Der må ikke anvendes b</w:t>
      </w:r>
      <w:r>
        <w:rPr>
          <w:rFonts w:ascii="Times New Roman" w:hAnsi="Times New Roman" w:cs="Times New Roman"/>
          <w:b/>
          <w:lang w:val="da" w:eastAsia="zh-CN"/>
        </w:rPr>
        <w:t>rændstof til rengøring.</w:t>
      </w:r>
    </w:p>
    <w:p w14:paraId="22D0E35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Brændstof og smøremidler. Brug den korrekte brændstofkvalitet i forhold til årstiden.</w:t>
      </w:r>
    </w:p>
    <w:p w14:paraId="42AE665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Se nedenstående tabel for at vælge den rette brændselsolie og fedt baseret på temperaturen. Hvis den har nået den angivne udskiftningstid, og hvis</w:t>
      </w:r>
      <w:r>
        <w:rPr>
          <w:rFonts w:ascii="Times New Roman" w:hAnsi="Times New Roman" w:cs="Times New Roman"/>
          <w:lang w:val="da" w:eastAsia="zh-CN"/>
        </w:rPr>
        <w:t xml:space="preserve"> den bliver for snavset, skal den udskiftes, inden den forringes.</w:t>
      </w:r>
    </w:p>
    <w:p w14:paraId="3799A48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Bland ikke forskellige mærker af olie, når du fylder brændstof på. Hvis du ønsker at skifte mærke, skal du udskifte al olien.</w:t>
      </w:r>
    </w:p>
    <w:p w14:paraId="1C497F00" w14:textId="77777777" w:rsidR="00705CAE" w:rsidRPr="00B4356A" w:rsidRDefault="00E75CE1">
      <w:pPr>
        <w:rPr>
          <w:rFonts w:ascii="Times New Roman" w:hAnsi="Times New Roman" w:cs="Times New Roman"/>
          <w:b/>
          <w:bCs/>
          <w:lang w:val="da-DK" w:eastAsia="zh-CN"/>
        </w:rPr>
      </w:pPr>
      <w:r>
        <w:rPr>
          <w:rFonts w:ascii="Times New Roman" w:hAnsi="Times New Roman" w:cs="Times New Roman"/>
          <w:b/>
          <w:bCs/>
          <w:lang w:val="da" w:eastAsia="zh-CN"/>
        </w:rPr>
        <w:t>Brændstof.</w:t>
      </w:r>
    </w:p>
    <w:p w14:paraId="4A99E01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Dieselen skal opfylde følgende </w:t>
      </w:r>
      <w:r>
        <w:rPr>
          <w:rFonts w:ascii="Times New Roman" w:hAnsi="Times New Roman" w:cs="Times New Roman"/>
          <w:lang w:val="da" w:eastAsia="zh-CN"/>
        </w:rPr>
        <w:t>specifikationer. Denne tabel viser en række dieselspecifikationer, der i øjeblikket anvendes i hele verden.</w:t>
      </w:r>
    </w:p>
    <w:tbl>
      <w:tblPr>
        <w:tblStyle w:val="Tabel-Gitter"/>
        <w:tblW w:w="0" w:type="auto"/>
        <w:jc w:val="center"/>
        <w:tblLook w:val="04A0" w:firstRow="1" w:lastRow="0" w:firstColumn="1" w:lastColumn="0" w:noHBand="0" w:noVBand="1"/>
      </w:tblPr>
      <w:tblGrid>
        <w:gridCol w:w="2735"/>
        <w:gridCol w:w="2735"/>
        <w:gridCol w:w="2735"/>
        <w:gridCol w:w="2735"/>
      </w:tblGrid>
      <w:tr w:rsidR="00507CC1" w14:paraId="5B568FF9" w14:textId="77777777">
        <w:trPr>
          <w:trHeight w:val="472"/>
          <w:jc w:val="center"/>
        </w:trPr>
        <w:tc>
          <w:tcPr>
            <w:tcW w:w="2735" w:type="dxa"/>
            <w:vAlign w:val="center"/>
          </w:tcPr>
          <w:p w14:paraId="0C35C771"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Dieselspecifikationer</w:t>
            </w:r>
          </w:p>
        </w:tc>
        <w:tc>
          <w:tcPr>
            <w:tcW w:w="2735" w:type="dxa"/>
            <w:vAlign w:val="center"/>
          </w:tcPr>
          <w:p w14:paraId="0630F6AC"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Sted</w:t>
            </w:r>
          </w:p>
        </w:tc>
        <w:tc>
          <w:tcPr>
            <w:tcW w:w="2735" w:type="dxa"/>
            <w:vAlign w:val="center"/>
          </w:tcPr>
          <w:p w14:paraId="1F73D5F0"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Dieselspecifikationer</w:t>
            </w:r>
          </w:p>
        </w:tc>
        <w:tc>
          <w:tcPr>
            <w:tcW w:w="2735" w:type="dxa"/>
            <w:vAlign w:val="center"/>
          </w:tcPr>
          <w:p w14:paraId="39E32D88"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Sted</w:t>
            </w:r>
          </w:p>
        </w:tc>
      </w:tr>
      <w:tr w:rsidR="00507CC1" w14:paraId="246E91AA" w14:textId="77777777">
        <w:trPr>
          <w:trHeight w:val="501"/>
          <w:jc w:val="center"/>
        </w:trPr>
        <w:tc>
          <w:tcPr>
            <w:tcW w:w="2735" w:type="dxa"/>
            <w:vAlign w:val="center"/>
          </w:tcPr>
          <w:p w14:paraId="22DE2DEF"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GB252</w:t>
            </w:r>
          </w:p>
        </w:tc>
        <w:tc>
          <w:tcPr>
            <w:tcW w:w="2735" w:type="dxa"/>
            <w:vAlign w:val="center"/>
          </w:tcPr>
          <w:p w14:paraId="4094E192"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Kina</w:t>
            </w:r>
          </w:p>
        </w:tc>
        <w:tc>
          <w:tcPr>
            <w:tcW w:w="2735" w:type="dxa"/>
            <w:vAlign w:val="center"/>
          </w:tcPr>
          <w:p w14:paraId="2A9E7D46"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BS2869-A1/A2</w:t>
            </w:r>
          </w:p>
        </w:tc>
        <w:tc>
          <w:tcPr>
            <w:tcW w:w="2735" w:type="dxa"/>
            <w:vAlign w:val="center"/>
          </w:tcPr>
          <w:p w14:paraId="1D38BB1A"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UK</w:t>
            </w:r>
          </w:p>
        </w:tc>
      </w:tr>
      <w:tr w:rsidR="00507CC1" w14:paraId="52E8F7C5" w14:textId="77777777">
        <w:trPr>
          <w:trHeight w:val="972"/>
          <w:jc w:val="center"/>
        </w:trPr>
        <w:tc>
          <w:tcPr>
            <w:tcW w:w="2735" w:type="dxa"/>
            <w:vAlign w:val="center"/>
          </w:tcPr>
          <w:p w14:paraId="40D6E998"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ASTMD975</w:t>
            </w:r>
          </w:p>
          <w:p w14:paraId="0FCC46F6"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Nummerering:1-D, S15</w:t>
            </w:r>
          </w:p>
        </w:tc>
        <w:tc>
          <w:tcPr>
            <w:tcW w:w="2735" w:type="dxa"/>
            <w:vMerge w:val="restart"/>
            <w:vAlign w:val="center"/>
          </w:tcPr>
          <w:p w14:paraId="2ACAFD92"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USA</w:t>
            </w:r>
          </w:p>
          <w:p w14:paraId="486E9857"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Canada</w:t>
            </w:r>
          </w:p>
        </w:tc>
        <w:tc>
          <w:tcPr>
            <w:tcW w:w="2735" w:type="dxa"/>
            <w:vMerge w:val="restart"/>
            <w:vAlign w:val="center"/>
          </w:tcPr>
          <w:p w14:paraId="55D71453"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ISO8217DMX</w:t>
            </w:r>
          </w:p>
        </w:tc>
        <w:tc>
          <w:tcPr>
            <w:tcW w:w="2735" w:type="dxa"/>
            <w:vMerge w:val="restart"/>
            <w:vAlign w:val="center"/>
          </w:tcPr>
          <w:p w14:paraId="3733A25F"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International</w:t>
            </w:r>
          </w:p>
        </w:tc>
      </w:tr>
      <w:tr w:rsidR="00507CC1" w:rsidRPr="00B4356A" w14:paraId="27478A2D" w14:textId="77777777">
        <w:trPr>
          <w:trHeight w:val="1473"/>
          <w:jc w:val="center"/>
        </w:trPr>
        <w:tc>
          <w:tcPr>
            <w:tcW w:w="2735" w:type="dxa"/>
            <w:vAlign w:val="center"/>
          </w:tcPr>
          <w:p w14:paraId="4E761190" w14:textId="77777777" w:rsidR="00705CAE" w:rsidRPr="00B4356A" w:rsidRDefault="00E75CE1">
            <w:pPr>
              <w:spacing w:after="0" w:line="240" w:lineRule="auto"/>
              <w:jc w:val="center"/>
              <w:rPr>
                <w:rFonts w:ascii="Times New Roman" w:hAnsi="Times New Roman" w:cs="Times New Roman"/>
                <w:lang w:val="de-DE" w:eastAsia="zh-CN"/>
              </w:rPr>
            </w:pPr>
            <w:r w:rsidRPr="00B4356A">
              <w:rPr>
                <w:rFonts w:ascii="Times New Roman" w:hAnsi="Times New Roman" w:cs="Times New Roman" w:hint="eastAsia"/>
                <w:lang w:val="de-DE" w:eastAsia="zh-CN"/>
              </w:rPr>
              <w:t>Biodiesel</w:t>
            </w:r>
          </w:p>
          <w:p w14:paraId="228CA8B7" w14:textId="77777777" w:rsidR="00705CAE" w:rsidRPr="00B4356A" w:rsidRDefault="00E75CE1">
            <w:pPr>
              <w:spacing w:after="0" w:line="240" w:lineRule="auto"/>
              <w:jc w:val="center"/>
              <w:rPr>
                <w:rFonts w:ascii="Times New Roman" w:hAnsi="Times New Roman" w:cs="Times New Roman"/>
                <w:lang w:val="de-DE" w:eastAsia="zh-CN"/>
              </w:rPr>
            </w:pPr>
            <w:r w:rsidRPr="00B4356A">
              <w:rPr>
                <w:rFonts w:ascii="Times New Roman" w:hAnsi="Times New Roman" w:cs="Times New Roman" w:hint="eastAsia"/>
                <w:lang w:val="de-DE" w:eastAsia="zh-CN"/>
              </w:rPr>
              <w:t>Biodiesel-</w:t>
            </w:r>
            <w:proofErr w:type="spellStart"/>
            <w:r w:rsidRPr="00B4356A">
              <w:rPr>
                <w:rFonts w:ascii="Times New Roman" w:hAnsi="Times New Roman" w:cs="Times New Roman" w:hint="eastAsia"/>
                <w:lang w:val="de-DE" w:eastAsia="zh-CN"/>
              </w:rPr>
              <w:t>blanding</w:t>
            </w:r>
            <w:proofErr w:type="spellEnd"/>
            <w:r w:rsidRPr="00B4356A">
              <w:rPr>
                <w:rFonts w:ascii="Times New Roman" w:hAnsi="Times New Roman" w:cs="Times New Roman" w:hint="eastAsia"/>
                <w:lang w:val="de-DE" w:eastAsia="zh-CN"/>
              </w:rPr>
              <w:t xml:space="preserve"> B5</w:t>
            </w:r>
          </w:p>
          <w:p w14:paraId="0931416F" w14:textId="77777777" w:rsidR="00705CAE" w:rsidRPr="00B4356A" w:rsidRDefault="00E75CE1">
            <w:pPr>
              <w:spacing w:after="0" w:line="240" w:lineRule="auto"/>
              <w:jc w:val="center"/>
              <w:rPr>
                <w:rFonts w:ascii="Times New Roman" w:hAnsi="Times New Roman" w:cs="Times New Roman"/>
                <w:lang w:val="de-DE" w:eastAsia="zh-CN"/>
              </w:rPr>
            </w:pPr>
            <w:r w:rsidRPr="00B4356A">
              <w:rPr>
                <w:rFonts w:ascii="Times New Roman" w:hAnsi="Times New Roman" w:cs="Times New Roman" w:hint="eastAsia"/>
                <w:lang w:val="de-DE" w:eastAsia="zh-CN"/>
              </w:rPr>
              <w:t>ASTMD6751, D7467</w:t>
            </w:r>
          </w:p>
        </w:tc>
        <w:tc>
          <w:tcPr>
            <w:tcW w:w="2735" w:type="dxa"/>
            <w:vMerge/>
            <w:vAlign w:val="center"/>
          </w:tcPr>
          <w:p w14:paraId="41A807B5" w14:textId="77777777" w:rsidR="00705CAE" w:rsidRPr="00B4356A" w:rsidRDefault="00705CAE">
            <w:pPr>
              <w:spacing w:after="0" w:line="240" w:lineRule="auto"/>
              <w:jc w:val="center"/>
              <w:rPr>
                <w:rFonts w:ascii="Times New Roman" w:hAnsi="Times New Roman" w:cs="Times New Roman"/>
                <w:lang w:val="de-DE" w:eastAsia="zh-CN"/>
              </w:rPr>
            </w:pPr>
          </w:p>
        </w:tc>
        <w:tc>
          <w:tcPr>
            <w:tcW w:w="2735" w:type="dxa"/>
            <w:vMerge/>
            <w:vAlign w:val="center"/>
          </w:tcPr>
          <w:p w14:paraId="663C7010" w14:textId="77777777" w:rsidR="00705CAE" w:rsidRPr="00B4356A" w:rsidRDefault="00705CAE">
            <w:pPr>
              <w:spacing w:after="0" w:line="240" w:lineRule="auto"/>
              <w:jc w:val="center"/>
              <w:rPr>
                <w:rFonts w:ascii="Times New Roman" w:hAnsi="Times New Roman" w:cs="Times New Roman"/>
                <w:lang w:val="de-DE" w:eastAsia="zh-CN"/>
              </w:rPr>
            </w:pPr>
          </w:p>
        </w:tc>
        <w:tc>
          <w:tcPr>
            <w:tcW w:w="2735" w:type="dxa"/>
            <w:vMerge/>
            <w:vAlign w:val="center"/>
          </w:tcPr>
          <w:p w14:paraId="37A3F054" w14:textId="77777777" w:rsidR="00705CAE" w:rsidRPr="00B4356A" w:rsidRDefault="00705CAE">
            <w:pPr>
              <w:spacing w:after="0" w:line="240" w:lineRule="auto"/>
              <w:jc w:val="center"/>
              <w:rPr>
                <w:rFonts w:ascii="Times New Roman" w:hAnsi="Times New Roman" w:cs="Times New Roman"/>
                <w:lang w:val="de-DE" w:eastAsia="zh-CN"/>
              </w:rPr>
            </w:pPr>
          </w:p>
        </w:tc>
      </w:tr>
      <w:tr w:rsidR="00507CC1" w14:paraId="25542AB5" w14:textId="77777777">
        <w:trPr>
          <w:trHeight w:val="501"/>
          <w:jc w:val="center"/>
        </w:trPr>
        <w:tc>
          <w:tcPr>
            <w:tcW w:w="2735" w:type="dxa"/>
            <w:vAlign w:val="center"/>
          </w:tcPr>
          <w:p w14:paraId="7E8CBB02"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EN590:96</w:t>
            </w:r>
          </w:p>
        </w:tc>
        <w:tc>
          <w:tcPr>
            <w:tcW w:w="2735" w:type="dxa"/>
            <w:vMerge w:val="restart"/>
            <w:vAlign w:val="center"/>
          </w:tcPr>
          <w:p w14:paraId="77EF33AF"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EU</w:t>
            </w:r>
          </w:p>
        </w:tc>
        <w:tc>
          <w:tcPr>
            <w:tcW w:w="2735" w:type="dxa"/>
            <w:vMerge w:val="restart"/>
            <w:vAlign w:val="center"/>
          </w:tcPr>
          <w:p w14:paraId="2E9EB96F"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JIS K2204 2Level</w:t>
            </w:r>
          </w:p>
        </w:tc>
        <w:tc>
          <w:tcPr>
            <w:tcW w:w="2735" w:type="dxa"/>
            <w:vMerge w:val="restart"/>
            <w:vAlign w:val="center"/>
          </w:tcPr>
          <w:p w14:paraId="1A3CB0B7"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Japan</w:t>
            </w:r>
          </w:p>
        </w:tc>
      </w:tr>
      <w:tr w:rsidR="00507CC1" w14:paraId="2C07F46C" w14:textId="77777777">
        <w:trPr>
          <w:trHeight w:val="501"/>
          <w:jc w:val="center"/>
        </w:trPr>
        <w:tc>
          <w:tcPr>
            <w:tcW w:w="2735" w:type="dxa"/>
            <w:vAlign w:val="center"/>
          </w:tcPr>
          <w:p w14:paraId="28F72D82" w14:textId="77777777" w:rsidR="00705CAE" w:rsidRDefault="00E75CE1">
            <w:pPr>
              <w:spacing w:after="0" w:line="240" w:lineRule="auto"/>
              <w:jc w:val="center"/>
              <w:rPr>
                <w:rFonts w:ascii="Times New Roman" w:hAnsi="Times New Roman" w:cs="Times New Roman"/>
                <w:lang w:eastAsia="zh-CN"/>
              </w:rPr>
            </w:pPr>
            <w:r>
              <w:rPr>
                <w:rFonts w:ascii="Times New Roman" w:hAnsi="Times New Roman" w:cs="Times New Roman" w:hint="eastAsia"/>
                <w:lang w:val="da" w:eastAsia="zh-CN"/>
              </w:rPr>
              <w:t>ENI4214, EN590</w:t>
            </w:r>
          </w:p>
        </w:tc>
        <w:tc>
          <w:tcPr>
            <w:tcW w:w="2735" w:type="dxa"/>
            <w:vMerge/>
            <w:vAlign w:val="center"/>
          </w:tcPr>
          <w:p w14:paraId="2D99A035" w14:textId="77777777" w:rsidR="00705CAE" w:rsidRDefault="00705CAE">
            <w:pPr>
              <w:spacing w:after="0" w:line="240" w:lineRule="auto"/>
              <w:jc w:val="center"/>
              <w:rPr>
                <w:rFonts w:ascii="Times New Roman" w:hAnsi="Times New Roman" w:cs="Times New Roman"/>
                <w:lang w:eastAsia="zh-CN"/>
              </w:rPr>
            </w:pPr>
          </w:p>
        </w:tc>
        <w:tc>
          <w:tcPr>
            <w:tcW w:w="2735" w:type="dxa"/>
            <w:vMerge/>
            <w:vAlign w:val="center"/>
          </w:tcPr>
          <w:p w14:paraId="79A3CBC5" w14:textId="77777777" w:rsidR="00705CAE" w:rsidRDefault="00705CAE">
            <w:pPr>
              <w:spacing w:after="0" w:line="240" w:lineRule="auto"/>
              <w:jc w:val="center"/>
              <w:rPr>
                <w:rFonts w:ascii="Times New Roman" w:hAnsi="Times New Roman" w:cs="Times New Roman"/>
                <w:lang w:eastAsia="zh-CN"/>
              </w:rPr>
            </w:pPr>
          </w:p>
        </w:tc>
        <w:tc>
          <w:tcPr>
            <w:tcW w:w="2735" w:type="dxa"/>
            <w:vMerge/>
            <w:vAlign w:val="center"/>
          </w:tcPr>
          <w:p w14:paraId="1BCD3F74" w14:textId="77777777" w:rsidR="00705CAE" w:rsidRDefault="00705CAE">
            <w:pPr>
              <w:spacing w:after="0" w:line="240" w:lineRule="auto"/>
              <w:jc w:val="center"/>
              <w:rPr>
                <w:rFonts w:ascii="Times New Roman" w:hAnsi="Times New Roman" w:cs="Times New Roman"/>
                <w:lang w:eastAsia="zh-CN"/>
              </w:rPr>
            </w:pPr>
          </w:p>
        </w:tc>
      </w:tr>
    </w:tbl>
    <w:p w14:paraId="48389E50" w14:textId="77777777" w:rsidR="00705CAE" w:rsidRDefault="00705CAE">
      <w:pPr>
        <w:rPr>
          <w:rFonts w:ascii="Times New Roman" w:hAnsi="Times New Roman" w:cs="Times New Roman"/>
          <w:lang w:eastAsia="zh-CN"/>
        </w:rPr>
      </w:pPr>
    </w:p>
    <w:p w14:paraId="3F1E3D0D" w14:textId="77777777" w:rsidR="00705CAE" w:rsidRDefault="00E75CE1">
      <w:pPr>
        <w:rPr>
          <w:rFonts w:ascii="Times New Roman" w:hAnsi="Times New Roman" w:cs="Times New Roman"/>
          <w:lang w:eastAsia="zh-CN"/>
        </w:rPr>
      </w:pPr>
      <w:r>
        <w:rPr>
          <w:rFonts w:ascii="Times New Roman" w:hAnsi="Times New Roman" w:cs="Times New Roman" w:hint="eastAsia"/>
          <w:lang w:val="da" w:eastAsia="zh-CN"/>
        </w:rPr>
        <w:t>4-9</w:t>
      </w:r>
    </w:p>
    <w:p w14:paraId="0618FB56" w14:textId="77777777" w:rsidR="00705CAE" w:rsidRDefault="00705CAE">
      <w:pPr>
        <w:rPr>
          <w:rFonts w:ascii="Times New Roman" w:hAnsi="Times New Roman" w:cs="Times New Roman"/>
          <w:lang w:eastAsia="zh-CN"/>
        </w:rPr>
      </w:pPr>
    </w:p>
    <w:p w14:paraId="076EBD08" w14:textId="77777777" w:rsidR="00705CAE" w:rsidRDefault="00705CAE">
      <w:pPr>
        <w:rPr>
          <w:rFonts w:ascii="Times New Roman" w:hAnsi="Times New Roman" w:cs="Times New Roman"/>
          <w:lang w:eastAsia="zh-CN"/>
        </w:rPr>
      </w:pPr>
    </w:p>
    <w:p w14:paraId="3E568485" w14:textId="77777777" w:rsidR="00705CAE" w:rsidRDefault="00705CAE">
      <w:pPr>
        <w:rPr>
          <w:rFonts w:ascii="Times New Roman" w:hAnsi="Times New Roman" w:cs="Times New Roman"/>
          <w:lang w:eastAsia="zh-CN"/>
        </w:rPr>
      </w:pPr>
    </w:p>
    <w:p w14:paraId="1826A707" w14:textId="77777777" w:rsidR="00705CAE" w:rsidRDefault="00705CAE">
      <w:pPr>
        <w:rPr>
          <w:rFonts w:ascii="Times New Roman" w:hAnsi="Times New Roman" w:cs="Times New Roman"/>
          <w:lang w:eastAsia="zh-CN"/>
        </w:rPr>
      </w:pPr>
    </w:p>
    <w:p w14:paraId="1DE280AD" w14:textId="77777777" w:rsidR="00705CAE" w:rsidRDefault="00705CAE">
      <w:pPr>
        <w:rPr>
          <w:rFonts w:ascii="Times New Roman" w:hAnsi="Times New Roman" w:cs="Times New Roman"/>
          <w:lang w:eastAsia="zh-CN"/>
        </w:rPr>
      </w:pPr>
    </w:p>
    <w:p w14:paraId="156F2B1E" w14:textId="77777777" w:rsidR="00705CAE" w:rsidRDefault="00705CAE">
      <w:pPr>
        <w:rPr>
          <w:rFonts w:ascii="Times New Roman" w:hAnsi="Times New Roman" w:cs="Times New Roman"/>
          <w:lang w:eastAsia="zh-CN"/>
        </w:rPr>
      </w:pPr>
    </w:p>
    <w:p w14:paraId="64D5CF33" w14:textId="77777777" w:rsidR="00705CAE" w:rsidRDefault="00705CAE">
      <w:pPr>
        <w:rPr>
          <w:rFonts w:ascii="Times New Roman" w:hAnsi="Times New Roman" w:cs="Times New Roman"/>
          <w:lang w:eastAsia="zh-CN"/>
        </w:rPr>
      </w:pPr>
    </w:p>
    <w:p w14:paraId="797AC54B" w14:textId="77777777" w:rsidR="00705CAE" w:rsidRDefault="00705CAE">
      <w:pPr>
        <w:rPr>
          <w:rFonts w:ascii="Times New Roman" w:hAnsi="Times New Roman" w:cs="Times New Roman"/>
          <w:lang w:eastAsia="zh-CN"/>
        </w:rPr>
      </w:pPr>
    </w:p>
    <w:p w14:paraId="75EFD26B" w14:textId="77777777" w:rsidR="00705CAE" w:rsidRDefault="00705CAE">
      <w:pPr>
        <w:rPr>
          <w:rFonts w:ascii="Times New Roman" w:hAnsi="Times New Roman" w:cs="Times New Roman"/>
          <w:lang w:eastAsia="zh-CN"/>
        </w:rPr>
      </w:pPr>
    </w:p>
    <w:p w14:paraId="0C683C99" w14:textId="77777777" w:rsidR="00705CAE" w:rsidRDefault="00705CAE">
      <w:pPr>
        <w:rPr>
          <w:rFonts w:ascii="Times New Roman" w:hAnsi="Times New Roman" w:cs="Times New Roman"/>
          <w:lang w:eastAsia="zh-CN"/>
        </w:rPr>
      </w:pPr>
    </w:p>
    <w:p w14:paraId="15E97873" w14:textId="77777777" w:rsidR="00705CAE" w:rsidRDefault="00E75CE1">
      <w:pPr>
        <w:rPr>
          <w:rFonts w:ascii="Times New Roman" w:hAnsi="Times New Roman" w:cs="Times New Roman"/>
          <w:b/>
          <w:bCs/>
          <w:lang w:eastAsia="zh-CN"/>
        </w:rPr>
      </w:pPr>
      <w:r>
        <w:rPr>
          <w:rFonts w:ascii="Times New Roman" w:hAnsi="Times New Roman" w:cs="Times New Roman"/>
          <w:b/>
          <w:bCs/>
          <w:lang w:val="da" w:eastAsia="zh-CN"/>
        </w:rPr>
        <w:t>Dieselbrændstoftank.</w:t>
      </w:r>
    </w:p>
    <w:p w14:paraId="38BE967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For at bevare motorens ydeevne og levetid skal du altid bruge rent brændstof af høj </w:t>
      </w:r>
      <w:r>
        <w:rPr>
          <w:rFonts w:ascii="Times New Roman" w:hAnsi="Times New Roman" w:cs="Times New Roman"/>
          <w:lang w:val="da" w:eastAsia="zh-CN"/>
        </w:rPr>
        <w:t>kvalitet.</w:t>
      </w:r>
    </w:p>
    <w:p w14:paraId="029F200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undgå frysning i koldt vejr skal du vælge en diesel, der stadig kan anvendes, når den faktiske temperatur er lavere end forventet, og den udendørs temperatur er mindst 12</w:t>
      </w:r>
      <w:r>
        <w:rPr>
          <w:rFonts w:ascii="Calibri" w:hAnsi="Calibri" w:cs="Calibri"/>
          <w:lang w:val="da" w:eastAsia="zh-CN"/>
        </w:rPr>
        <w:t>ͦ</w:t>
      </w:r>
      <w:r>
        <w:rPr>
          <w:rFonts w:ascii="Calibri" w:hAnsi="Calibri" w:cs="Calibri"/>
          <w:lang w:val="da" w:eastAsia="zh-CN"/>
        </w:rPr>
        <w:t>C</w:t>
      </w:r>
      <w:r>
        <w:rPr>
          <w:rFonts w:ascii="Times New Roman" w:hAnsi="Times New Roman" w:cs="Times New Roman"/>
          <w:lang w:val="da" w:eastAsia="zh-CN"/>
        </w:rPr>
        <w:t xml:space="preserve"> lavere.</w:t>
      </w:r>
    </w:p>
    <w:p w14:paraId="2D9CB3B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dieselolie med en 16-alkylenværdi på 45 eller derover</w:t>
      </w:r>
      <w:r>
        <w:rPr>
          <w:rFonts w:ascii="Times New Roman" w:hAnsi="Times New Roman" w:cs="Times New Roman"/>
          <w:lang w:val="da" w:eastAsia="zh-CN"/>
        </w:rPr>
        <w:t>. Når du bruger brændstof i områder med høj højde, skal du bruge et brændstof med en højere 16-alkylenværdi.</w:t>
      </w:r>
    </w:p>
    <w:p w14:paraId="6FA7410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et brændstof med et svovlindhold på mindre end 0,05-0,0015 volumenprocent. I USA eller Canada på grund af brugen af brændstof med ultralavt sv</w:t>
      </w:r>
      <w:r>
        <w:rPr>
          <w:rFonts w:ascii="Times New Roman" w:hAnsi="Times New Roman" w:cs="Times New Roman"/>
          <w:lang w:val="da" w:eastAsia="zh-CN"/>
        </w:rPr>
        <w:t>ovlindhold. Anvendelse af brændstoffer med højt svovlindhold kan forårsage svovlsyrekorrosion i motorens cylindre.</w:t>
      </w:r>
    </w:p>
    <w:p w14:paraId="7E76C0A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petroleum. Bland ikke petroleum, brugt motorolie eller restbrændstof med dieselbrændstof.</w:t>
      </w:r>
    </w:p>
    <w:p w14:paraId="2CCA6E9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Brændstof af dårlig kvalitet kan forringe</w:t>
      </w:r>
      <w:r>
        <w:rPr>
          <w:rFonts w:ascii="Times New Roman" w:hAnsi="Times New Roman" w:cs="Times New Roman"/>
          <w:lang w:val="da" w:eastAsia="zh-CN"/>
        </w:rPr>
        <w:t xml:space="preserve"> motorens ydeevne eller forårsage motorskade.</w:t>
      </w:r>
    </w:p>
    <w:p w14:paraId="6D00495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Brændstoftilsætningsstoffer anbefales ikke. Nogle brændstoftilsætningsstoffer kan forringe motorens ydeevne.</w:t>
      </w:r>
    </w:p>
    <w:p w14:paraId="3F09EC2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Metalindholdet, såsom zink, natrium, magnesium, silicium og aluminium, skal være begrænset til højst </w:t>
      </w:r>
      <w:r>
        <w:rPr>
          <w:rFonts w:ascii="Times New Roman" w:hAnsi="Times New Roman" w:cs="Times New Roman"/>
          <w:lang w:val="da" w:eastAsia="zh-CN"/>
        </w:rPr>
        <w:t>en ppm (1 ppm) eller mindre.</w:t>
      </w:r>
    </w:p>
    <w:p w14:paraId="7AB4E5A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Sikkerhedsforanstaltninger ved brug af biodiesel. Motorproducentens garanti gælder ikke for maskiner, der anvender biodiesel, som ikke opfylder standarden, eller som er blevet forringet.</w:t>
      </w:r>
    </w:p>
    <w:p w14:paraId="08DA7FC6" w14:textId="77777777" w:rsidR="00705CAE" w:rsidRDefault="00E75CE1">
      <w:pPr>
        <w:rPr>
          <w:rFonts w:ascii="Times New Roman" w:hAnsi="Times New Roman" w:cs="Times New Roman"/>
          <w:b/>
          <w:bCs/>
          <w:lang w:eastAsia="zh-CN"/>
        </w:rPr>
      </w:pPr>
      <w:proofErr w:type="spellStart"/>
      <w:r w:rsidRPr="00B4356A">
        <w:rPr>
          <w:rFonts w:ascii="Times New Roman" w:hAnsi="Times New Roman" w:cs="Times New Roman" w:hint="eastAsia"/>
          <w:b/>
          <w:bCs/>
          <w:lang w:eastAsia="zh-CN"/>
        </w:rPr>
        <w:t>Smøreolie</w:t>
      </w:r>
      <w:proofErr w:type="spellEnd"/>
      <w:r w:rsidRPr="00B4356A">
        <w:rPr>
          <w:rFonts w:ascii="Times New Roman" w:hAnsi="Times New Roman" w:cs="Times New Roman" w:hint="eastAsia"/>
          <w:b/>
          <w:bCs/>
          <w:lang w:eastAsia="zh-CN"/>
        </w:rPr>
        <w:t>.</w:t>
      </w:r>
    </w:p>
    <w:p w14:paraId="41649596" w14:textId="77777777" w:rsidR="00705CAE" w:rsidRDefault="00E75CE1">
      <w:pPr>
        <w:rPr>
          <w:rFonts w:ascii="Times New Roman" w:hAnsi="Times New Roman" w:cs="Times New Roman"/>
          <w:lang w:eastAsia="zh-CN"/>
        </w:rPr>
      </w:pPr>
      <w:r w:rsidRPr="00B4356A">
        <w:rPr>
          <w:rFonts w:ascii="Times New Roman" w:hAnsi="Times New Roman" w:cs="Times New Roman"/>
          <w:lang w:eastAsia="zh-CN"/>
        </w:rPr>
        <w:t xml:space="preserve">API-standard US </w:t>
      </w:r>
      <w:r w:rsidRPr="00B4356A">
        <w:rPr>
          <w:rFonts w:ascii="Times New Roman" w:hAnsi="Times New Roman" w:cs="Times New Roman"/>
          <w:lang w:eastAsia="zh-CN"/>
        </w:rPr>
        <w:t>Petroleum Organization.</w:t>
      </w:r>
    </w:p>
    <w:p w14:paraId="4ACB8058" w14:textId="77777777" w:rsidR="00705CAE" w:rsidRDefault="00E75CE1">
      <w:pPr>
        <w:rPr>
          <w:rFonts w:ascii="Times New Roman" w:hAnsi="Times New Roman" w:cs="Times New Roman"/>
          <w:lang w:eastAsia="zh-CN"/>
        </w:rPr>
      </w:pPr>
      <w:r w:rsidRPr="00B4356A">
        <w:rPr>
          <w:rFonts w:ascii="Times New Roman" w:hAnsi="Times New Roman" w:cs="Times New Roman"/>
          <w:lang w:eastAsia="zh-CN"/>
        </w:rPr>
        <w:t>ACEA Standard EU Automobile Manufacturers Association.</w:t>
      </w:r>
    </w:p>
    <w:p w14:paraId="7C079C89" w14:textId="77777777" w:rsidR="00705CAE" w:rsidRDefault="00E75CE1">
      <w:pPr>
        <w:rPr>
          <w:rFonts w:ascii="Times New Roman" w:hAnsi="Times New Roman" w:cs="Times New Roman"/>
          <w:lang w:eastAsia="zh-CN"/>
        </w:rPr>
      </w:pPr>
      <w:r w:rsidRPr="00B4356A">
        <w:rPr>
          <w:rFonts w:ascii="Times New Roman" w:hAnsi="Times New Roman" w:cs="Times New Roman"/>
          <w:lang w:eastAsia="zh-CN"/>
        </w:rPr>
        <w:t>4-10</w:t>
      </w:r>
    </w:p>
    <w:p w14:paraId="4B0D3B8A" w14:textId="77777777" w:rsidR="00705CAE" w:rsidRDefault="00705CAE">
      <w:pPr>
        <w:rPr>
          <w:rFonts w:ascii="Times New Roman" w:hAnsi="Times New Roman" w:cs="Times New Roman"/>
          <w:lang w:eastAsia="zh-CN"/>
        </w:rPr>
      </w:pPr>
    </w:p>
    <w:p w14:paraId="55B1FC11" w14:textId="77777777" w:rsidR="00705CAE" w:rsidRDefault="00705CAE">
      <w:pPr>
        <w:rPr>
          <w:rFonts w:ascii="Times New Roman" w:hAnsi="Times New Roman" w:cs="Times New Roman"/>
          <w:lang w:eastAsia="zh-CN"/>
        </w:rPr>
      </w:pPr>
    </w:p>
    <w:p w14:paraId="281FF756" w14:textId="77777777" w:rsidR="00705CAE" w:rsidRDefault="00705CAE">
      <w:pPr>
        <w:rPr>
          <w:rFonts w:ascii="Times New Roman" w:hAnsi="Times New Roman" w:cs="Times New Roman"/>
          <w:lang w:eastAsia="zh-CN"/>
        </w:rPr>
      </w:pPr>
    </w:p>
    <w:p w14:paraId="6D606BF1" w14:textId="77777777" w:rsidR="00705CAE" w:rsidRDefault="00705CAE">
      <w:pPr>
        <w:rPr>
          <w:rFonts w:ascii="Times New Roman" w:hAnsi="Times New Roman" w:cs="Times New Roman"/>
          <w:lang w:eastAsia="zh-CN"/>
        </w:rPr>
      </w:pPr>
    </w:p>
    <w:p w14:paraId="2719E441" w14:textId="77777777" w:rsidR="00705CAE" w:rsidRDefault="00705CAE">
      <w:pPr>
        <w:rPr>
          <w:rFonts w:ascii="Times New Roman" w:hAnsi="Times New Roman" w:cs="Times New Roman"/>
          <w:lang w:eastAsia="zh-CN"/>
        </w:rPr>
      </w:pPr>
    </w:p>
    <w:p w14:paraId="27565414" w14:textId="77777777" w:rsidR="00705CAE" w:rsidRDefault="00705CAE">
      <w:pPr>
        <w:rPr>
          <w:rFonts w:ascii="Times New Roman" w:hAnsi="Times New Roman" w:cs="Times New Roman"/>
          <w:lang w:eastAsia="zh-CN"/>
        </w:rPr>
      </w:pPr>
    </w:p>
    <w:p w14:paraId="35E43B2A" w14:textId="77777777" w:rsidR="00705CAE" w:rsidRDefault="00705CAE">
      <w:pPr>
        <w:rPr>
          <w:rFonts w:ascii="Times New Roman" w:hAnsi="Times New Roman" w:cs="Times New Roman"/>
          <w:lang w:eastAsia="zh-CN"/>
        </w:rPr>
      </w:pPr>
    </w:p>
    <w:p w14:paraId="0FBE8111" w14:textId="77777777" w:rsidR="00705CAE" w:rsidRDefault="00705CAE">
      <w:pPr>
        <w:rPr>
          <w:rFonts w:ascii="Times New Roman" w:hAnsi="Times New Roman" w:cs="Times New Roman"/>
          <w:lang w:eastAsia="zh-CN"/>
        </w:rPr>
      </w:pPr>
    </w:p>
    <w:p w14:paraId="1A6A359B" w14:textId="77777777" w:rsidR="00705CAE" w:rsidRDefault="00705CAE">
      <w:pPr>
        <w:rPr>
          <w:rFonts w:ascii="Times New Roman" w:hAnsi="Times New Roman" w:cs="Times New Roman"/>
          <w:lang w:eastAsia="zh-CN"/>
        </w:rPr>
      </w:pPr>
    </w:p>
    <w:p w14:paraId="77973945" w14:textId="77777777" w:rsidR="00705CAE" w:rsidRDefault="00705CAE">
      <w:pPr>
        <w:rPr>
          <w:rFonts w:ascii="Times New Roman" w:hAnsi="Times New Roman" w:cs="Times New Roman"/>
          <w:lang w:eastAsia="zh-CN"/>
        </w:rPr>
      </w:pPr>
    </w:p>
    <w:p w14:paraId="7F7D1495" w14:textId="77777777" w:rsidR="00705CAE" w:rsidRDefault="00705CAE">
      <w:pPr>
        <w:rPr>
          <w:rFonts w:ascii="Times New Roman" w:hAnsi="Times New Roman" w:cs="Times New Roman"/>
          <w:lang w:eastAsia="zh-CN"/>
        </w:rPr>
      </w:pPr>
    </w:p>
    <w:p w14:paraId="7C8B9688" w14:textId="77777777" w:rsidR="00705CAE" w:rsidRDefault="00705CAE">
      <w:pPr>
        <w:rPr>
          <w:rFonts w:ascii="Times New Roman" w:hAnsi="Times New Roman" w:cs="Times New Roman"/>
          <w:lang w:eastAsia="zh-CN"/>
        </w:rPr>
      </w:pPr>
    </w:p>
    <w:p w14:paraId="121AC9BC" w14:textId="77777777" w:rsidR="00705CAE" w:rsidRDefault="00E75CE1">
      <w:pPr>
        <w:rPr>
          <w:rFonts w:ascii="Times New Roman" w:hAnsi="Times New Roman" w:cs="Times New Roman"/>
          <w:lang w:eastAsia="zh-CN"/>
        </w:rPr>
      </w:pPr>
      <w:r w:rsidRPr="00B4356A">
        <w:rPr>
          <w:rFonts w:ascii="Times New Roman" w:hAnsi="Times New Roman" w:cs="Times New Roman"/>
          <w:lang w:eastAsia="zh-CN"/>
        </w:rPr>
        <w:t>SAE Standard American Society of Automotive Engineers.</w:t>
      </w:r>
    </w:p>
    <w:p w14:paraId="28B9DB2F" w14:textId="77777777" w:rsidR="00705CAE" w:rsidRDefault="00E75CE1">
      <w:pPr>
        <w:rPr>
          <w:rFonts w:ascii="Times New Roman" w:hAnsi="Times New Roman" w:cs="Times New Roman"/>
          <w:lang w:eastAsia="zh-CN"/>
        </w:rPr>
      </w:pPr>
      <w:r>
        <w:rPr>
          <w:rFonts w:ascii="Times New Roman" w:hAnsi="Times New Roman" w:cs="Times New Roman" w:hint="eastAsia"/>
          <w:noProof/>
          <w:lang w:eastAsia="zh-CN" w:bidi="ar-SA"/>
        </w:rPr>
        <w:drawing>
          <wp:inline distT="0" distB="0" distL="0" distR="0" wp14:anchorId="1E8A7652" wp14:editId="40E9F33E">
            <wp:extent cx="6734810" cy="60198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8049" name="图片 12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6743539" cy="6027293"/>
                    </a:xfrm>
                    <a:prstGeom prst="rect">
                      <a:avLst/>
                    </a:prstGeom>
                  </pic:spPr>
                </pic:pic>
              </a:graphicData>
            </a:graphic>
          </wp:inline>
        </w:drawing>
      </w:r>
    </w:p>
    <w:p w14:paraId="7D1A6227"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*Hvis kørselstiden udgør en stor procentdel af denne driftstid, skal gearolien udskiftes før den angivn</w:t>
      </w:r>
      <w:r>
        <w:rPr>
          <w:rFonts w:ascii="Times New Roman" w:hAnsi="Times New Roman" w:cs="Times New Roman" w:hint="eastAsia"/>
          <w:lang w:val="da" w:eastAsia="zh-CN"/>
        </w:rPr>
        <w:t>e tid.</w:t>
      </w:r>
    </w:p>
    <w:p w14:paraId="78346854"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lastRenderedPageBreak/>
        <w:t>* Brug vand fra hanen, når du bruger vand, brug ikke brøndvand eller flodvand, tilsæt frostvæske, når den udendørs temperatur falder til under 0</w:t>
      </w:r>
      <w:r>
        <w:rPr>
          <w:rFonts w:ascii="Calibri" w:hAnsi="Calibri" w:cs="Calibri"/>
          <w:lang w:val="da" w:eastAsia="zh-CN"/>
        </w:rPr>
        <w:t>ͦ</w:t>
      </w:r>
      <w:r>
        <w:rPr>
          <w:rFonts w:ascii="Times New Roman" w:hAnsi="Times New Roman" w:cs="Times New Roman" w:hint="eastAsia"/>
          <w:lang w:val="da" w:eastAsia="zh-CN"/>
        </w:rPr>
        <w:t>C og bestem blandingsforholdet i henhold til kølemiddelproducentens anvisninger.</w:t>
      </w:r>
    </w:p>
    <w:p w14:paraId="0D93499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*Intervallet for skift </w:t>
      </w:r>
      <w:r>
        <w:rPr>
          <w:rFonts w:ascii="Times New Roman" w:hAnsi="Times New Roman" w:cs="Times New Roman"/>
          <w:lang w:val="da" w:eastAsia="zh-CN"/>
        </w:rPr>
        <w:t>af hydraulikolie afhænger af den anvendte type hydraulikolie. Når der anvendes almindelig slidstærk hydraulikolie, skal hydraulikolien udskiftes for hver 2.000 timer</w:t>
      </w:r>
    </w:p>
    <w:p w14:paraId="667AEF0F"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4-11</w:t>
      </w:r>
    </w:p>
    <w:p w14:paraId="1531FE0D" w14:textId="77777777" w:rsidR="00705CAE" w:rsidRPr="00B4356A" w:rsidRDefault="00705CAE">
      <w:pPr>
        <w:rPr>
          <w:rFonts w:ascii="Times New Roman" w:hAnsi="Times New Roman" w:cs="Times New Roman"/>
          <w:lang w:val="da-DK" w:eastAsia="zh-CN"/>
        </w:rPr>
      </w:pPr>
    </w:p>
    <w:p w14:paraId="39EBE5E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Skematisk diagram over smøring af maskinens centrale komponenter.</w:t>
      </w:r>
    </w:p>
    <w:tbl>
      <w:tblPr>
        <w:tblStyle w:val="Tabel-Gitter"/>
        <w:tblW w:w="0" w:type="auto"/>
        <w:tblLook w:val="04A0" w:firstRow="1" w:lastRow="0" w:firstColumn="1" w:lastColumn="0" w:noHBand="0" w:noVBand="1"/>
      </w:tblPr>
      <w:tblGrid>
        <w:gridCol w:w="2698"/>
        <w:gridCol w:w="6755"/>
      </w:tblGrid>
      <w:tr w:rsidR="00507CC1" w14:paraId="454F5F90" w14:textId="77777777">
        <w:trPr>
          <w:trHeight w:val="297"/>
        </w:trPr>
        <w:tc>
          <w:tcPr>
            <w:tcW w:w="2698" w:type="dxa"/>
          </w:tcPr>
          <w:p w14:paraId="29DFBD10"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Punkt</w:t>
            </w:r>
          </w:p>
        </w:tc>
        <w:tc>
          <w:tcPr>
            <w:tcW w:w="6755" w:type="dxa"/>
          </w:tcPr>
          <w:p w14:paraId="0764E91B"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Tilslut stiften eller smørøjet.</w:t>
            </w:r>
          </w:p>
        </w:tc>
      </w:tr>
      <w:tr w:rsidR="00507CC1" w:rsidRPr="00B4356A" w14:paraId="7B767C40" w14:textId="77777777">
        <w:trPr>
          <w:trHeight w:val="316"/>
        </w:trPr>
        <w:tc>
          <w:tcPr>
            <w:tcW w:w="2698" w:type="dxa"/>
          </w:tcPr>
          <w:p w14:paraId="1111FE58"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w:t>
            </w:r>
          </w:p>
        </w:tc>
        <w:tc>
          <w:tcPr>
            <w:tcW w:w="6755" w:type="dxa"/>
          </w:tcPr>
          <w:p w14:paraId="7A572013" w14:textId="77777777" w:rsidR="00705CAE" w:rsidRPr="00B4356A" w:rsidRDefault="00E75CE1">
            <w:pPr>
              <w:spacing w:after="0" w:line="240" w:lineRule="auto"/>
              <w:rPr>
                <w:rFonts w:ascii="Times New Roman" w:hAnsi="Times New Roman" w:cs="Times New Roman"/>
                <w:lang w:val="da-DK" w:eastAsia="zh-CN"/>
              </w:rPr>
            </w:pPr>
            <w:r>
              <w:rPr>
                <w:rFonts w:ascii="Times New Roman" w:hAnsi="Times New Roman" w:cs="Times New Roman" w:hint="eastAsia"/>
                <w:lang w:val="da" w:eastAsia="zh-CN"/>
              </w:rPr>
              <w:t>Bommens øverste ramme forbindes med stiften.</w:t>
            </w:r>
          </w:p>
        </w:tc>
      </w:tr>
      <w:tr w:rsidR="00507CC1" w14:paraId="5C2A2367" w14:textId="77777777">
        <w:trPr>
          <w:trHeight w:val="297"/>
        </w:trPr>
        <w:tc>
          <w:tcPr>
            <w:tcW w:w="2698" w:type="dxa"/>
          </w:tcPr>
          <w:p w14:paraId="0B898D21"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2</w:t>
            </w:r>
          </w:p>
        </w:tc>
        <w:tc>
          <w:tcPr>
            <w:tcW w:w="6755" w:type="dxa"/>
          </w:tcPr>
          <w:p w14:paraId="36F7D16D"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På bomcylinderen - rammens forbindelsesbolt.</w:t>
            </w:r>
          </w:p>
        </w:tc>
      </w:tr>
      <w:tr w:rsidR="00507CC1" w14:paraId="6C406CA4" w14:textId="77777777">
        <w:trPr>
          <w:trHeight w:val="316"/>
        </w:trPr>
        <w:tc>
          <w:tcPr>
            <w:tcW w:w="2698" w:type="dxa"/>
          </w:tcPr>
          <w:p w14:paraId="579D1A55"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3</w:t>
            </w:r>
          </w:p>
        </w:tc>
        <w:tc>
          <w:tcPr>
            <w:tcW w:w="6755" w:type="dxa"/>
          </w:tcPr>
          <w:p w14:paraId="410808A5"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Bomcylinderens bommeforbindelsesbolt.</w:t>
            </w:r>
          </w:p>
        </w:tc>
      </w:tr>
      <w:tr w:rsidR="00507CC1" w14:paraId="1FC49DA0" w14:textId="77777777">
        <w:trPr>
          <w:trHeight w:val="297"/>
        </w:trPr>
        <w:tc>
          <w:tcPr>
            <w:tcW w:w="2698" w:type="dxa"/>
          </w:tcPr>
          <w:p w14:paraId="7E94D373"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4</w:t>
            </w:r>
          </w:p>
        </w:tc>
        <w:tc>
          <w:tcPr>
            <w:tcW w:w="6755" w:type="dxa"/>
          </w:tcPr>
          <w:p w14:paraId="2E80D6F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Stangcylinderens bommeforbindelsesbolt</w:t>
            </w:r>
          </w:p>
        </w:tc>
      </w:tr>
      <w:tr w:rsidR="00507CC1" w14:paraId="36864FC8" w14:textId="77777777">
        <w:trPr>
          <w:trHeight w:val="316"/>
        </w:trPr>
        <w:tc>
          <w:tcPr>
            <w:tcW w:w="2698" w:type="dxa"/>
          </w:tcPr>
          <w:p w14:paraId="54DFC450"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5</w:t>
            </w:r>
          </w:p>
        </w:tc>
        <w:tc>
          <w:tcPr>
            <w:tcW w:w="6755" w:type="dxa"/>
          </w:tcPr>
          <w:p w14:paraId="277B0BF4"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 xml:space="preserve">Bomstangens </w:t>
            </w:r>
            <w:r>
              <w:rPr>
                <w:rFonts w:ascii="Times New Roman" w:hAnsi="Times New Roman" w:cs="Times New Roman" w:hint="eastAsia"/>
                <w:lang w:val="da" w:eastAsia="zh-CN"/>
              </w:rPr>
              <w:t>forbindelsesbolt.</w:t>
            </w:r>
          </w:p>
        </w:tc>
      </w:tr>
      <w:tr w:rsidR="00507CC1" w14:paraId="3256ED74" w14:textId="77777777">
        <w:trPr>
          <w:trHeight w:val="297"/>
        </w:trPr>
        <w:tc>
          <w:tcPr>
            <w:tcW w:w="2698" w:type="dxa"/>
          </w:tcPr>
          <w:p w14:paraId="59AF71B7"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6</w:t>
            </w:r>
          </w:p>
        </w:tc>
        <w:tc>
          <w:tcPr>
            <w:tcW w:w="6755" w:type="dxa"/>
          </w:tcPr>
          <w:p w14:paraId="3AAA4CF4"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Stangcylinderens forbindelsesbolt</w:t>
            </w:r>
          </w:p>
        </w:tc>
      </w:tr>
      <w:tr w:rsidR="00507CC1" w14:paraId="1CC0D048" w14:textId="77777777">
        <w:trPr>
          <w:trHeight w:val="316"/>
        </w:trPr>
        <w:tc>
          <w:tcPr>
            <w:tcW w:w="2698" w:type="dxa"/>
          </w:tcPr>
          <w:p w14:paraId="4BE0598D"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7</w:t>
            </w:r>
          </w:p>
        </w:tc>
        <w:tc>
          <w:tcPr>
            <w:tcW w:w="6755" w:type="dxa"/>
          </w:tcPr>
          <w:p w14:paraId="78D84AF7"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Skovlcylinderens stangforbindelsesbolt</w:t>
            </w:r>
          </w:p>
        </w:tc>
      </w:tr>
      <w:tr w:rsidR="00507CC1" w14:paraId="74F7BA72" w14:textId="77777777">
        <w:trPr>
          <w:trHeight w:val="316"/>
        </w:trPr>
        <w:tc>
          <w:tcPr>
            <w:tcW w:w="2698" w:type="dxa"/>
          </w:tcPr>
          <w:p w14:paraId="2C031906"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8</w:t>
            </w:r>
          </w:p>
        </w:tc>
        <w:tc>
          <w:tcPr>
            <w:tcW w:w="6755" w:type="dxa"/>
          </w:tcPr>
          <w:p w14:paraId="0DE3BDDF"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Pendulstangens forbindelsesbolt</w:t>
            </w:r>
          </w:p>
        </w:tc>
      </w:tr>
      <w:tr w:rsidR="00507CC1" w14:paraId="3D0645C3" w14:textId="77777777">
        <w:trPr>
          <w:trHeight w:val="297"/>
        </w:trPr>
        <w:tc>
          <w:tcPr>
            <w:tcW w:w="2698" w:type="dxa"/>
          </w:tcPr>
          <w:p w14:paraId="5EB8AE95"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9</w:t>
            </w:r>
          </w:p>
        </w:tc>
        <w:tc>
          <w:tcPr>
            <w:tcW w:w="6755" w:type="dxa"/>
          </w:tcPr>
          <w:p w14:paraId="6E0E7E0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Skubbestangens/svingstangens forbindelsesbolt</w:t>
            </w:r>
          </w:p>
        </w:tc>
      </w:tr>
      <w:tr w:rsidR="00507CC1" w14:paraId="5E7E4C5B" w14:textId="77777777">
        <w:trPr>
          <w:trHeight w:val="316"/>
        </w:trPr>
        <w:tc>
          <w:tcPr>
            <w:tcW w:w="2698" w:type="dxa"/>
          </w:tcPr>
          <w:p w14:paraId="34AF14B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 xml:space="preserve">10 </w:t>
            </w:r>
          </w:p>
        </w:tc>
        <w:tc>
          <w:tcPr>
            <w:tcW w:w="6755" w:type="dxa"/>
          </w:tcPr>
          <w:p w14:paraId="3BB9B5C0"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Skovlstangens forbindelsesbolt</w:t>
            </w:r>
          </w:p>
        </w:tc>
      </w:tr>
      <w:tr w:rsidR="00507CC1" w14:paraId="20137FCE" w14:textId="77777777">
        <w:trPr>
          <w:trHeight w:val="297"/>
        </w:trPr>
        <w:tc>
          <w:tcPr>
            <w:tcW w:w="2698" w:type="dxa"/>
          </w:tcPr>
          <w:p w14:paraId="2E443572"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11</w:t>
            </w:r>
          </w:p>
        </w:tc>
        <w:tc>
          <w:tcPr>
            <w:tcW w:w="6755" w:type="dxa"/>
          </w:tcPr>
          <w:p w14:paraId="09C32FF5"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 xml:space="preserve">Forbindelsesbolt til </w:t>
            </w:r>
            <w:r>
              <w:rPr>
                <w:rFonts w:ascii="Times New Roman" w:hAnsi="Times New Roman" w:cs="Times New Roman" w:hint="eastAsia"/>
                <w:lang w:val="da" w:eastAsia="zh-CN"/>
              </w:rPr>
              <w:t>skubbeskovl</w:t>
            </w:r>
          </w:p>
        </w:tc>
      </w:tr>
      <w:tr w:rsidR="00507CC1" w:rsidRPr="00B4356A" w14:paraId="47357D4A" w14:textId="77777777">
        <w:trPr>
          <w:trHeight w:val="632"/>
        </w:trPr>
        <w:tc>
          <w:tcPr>
            <w:tcW w:w="2698" w:type="dxa"/>
          </w:tcPr>
          <w:p w14:paraId="271AC559"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12</w:t>
            </w:r>
          </w:p>
        </w:tc>
        <w:tc>
          <w:tcPr>
            <w:tcW w:w="6755" w:type="dxa"/>
          </w:tcPr>
          <w:p w14:paraId="4911B40F" w14:textId="77777777" w:rsidR="00705CAE" w:rsidRPr="00B4356A" w:rsidRDefault="00E75CE1">
            <w:pPr>
              <w:spacing w:after="0" w:line="240" w:lineRule="auto"/>
              <w:rPr>
                <w:rFonts w:ascii="Times New Roman" w:hAnsi="Times New Roman" w:cs="Times New Roman"/>
                <w:lang w:val="da-DK" w:eastAsia="zh-CN"/>
              </w:rPr>
            </w:pPr>
            <w:r>
              <w:rPr>
                <w:rFonts w:ascii="Times New Roman" w:hAnsi="Times New Roman" w:cs="Times New Roman" w:hint="eastAsia"/>
                <w:lang w:val="da" w:eastAsia="zh-CN"/>
              </w:rPr>
              <w:t>Fastgørelsesbolt til bulldozercylinder og forbindelsesbolt med underramme</w:t>
            </w:r>
          </w:p>
        </w:tc>
      </w:tr>
      <w:tr w:rsidR="00507CC1" w14:paraId="40187E0C" w14:textId="77777777">
        <w:trPr>
          <w:trHeight w:val="297"/>
        </w:trPr>
        <w:tc>
          <w:tcPr>
            <w:tcW w:w="2698" w:type="dxa"/>
          </w:tcPr>
          <w:p w14:paraId="6A14518D"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13</w:t>
            </w:r>
          </w:p>
        </w:tc>
        <w:tc>
          <w:tcPr>
            <w:tcW w:w="6755" w:type="dxa"/>
          </w:tcPr>
          <w:p w14:paraId="28898DFA"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Yderste tandbøsnings smørøje</w:t>
            </w:r>
          </w:p>
        </w:tc>
      </w:tr>
      <w:tr w:rsidR="00507CC1" w:rsidRPr="00B4356A" w14:paraId="254A6479" w14:textId="77777777">
        <w:trPr>
          <w:trHeight w:val="316"/>
        </w:trPr>
        <w:tc>
          <w:tcPr>
            <w:tcW w:w="2698" w:type="dxa"/>
          </w:tcPr>
          <w:p w14:paraId="06A85E1E" w14:textId="77777777" w:rsidR="00705CAE" w:rsidRDefault="00E75CE1">
            <w:pPr>
              <w:spacing w:after="0" w:line="240" w:lineRule="auto"/>
              <w:rPr>
                <w:rFonts w:ascii="Times New Roman" w:hAnsi="Times New Roman" w:cs="Times New Roman"/>
                <w:lang w:eastAsia="zh-CN"/>
              </w:rPr>
            </w:pPr>
            <w:r>
              <w:rPr>
                <w:rFonts w:ascii="Times New Roman" w:hAnsi="Times New Roman" w:cs="Times New Roman" w:hint="eastAsia"/>
                <w:lang w:val="da" w:eastAsia="zh-CN"/>
              </w:rPr>
              <w:t>14</w:t>
            </w:r>
          </w:p>
        </w:tc>
        <w:tc>
          <w:tcPr>
            <w:tcW w:w="6755" w:type="dxa"/>
          </w:tcPr>
          <w:p w14:paraId="042F4A84" w14:textId="77777777" w:rsidR="00705CAE" w:rsidRPr="00B4356A" w:rsidRDefault="00E75CE1">
            <w:pPr>
              <w:spacing w:after="0" w:line="240" w:lineRule="auto"/>
              <w:rPr>
                <w:rFonts w:ascii="Times New Roman" w:hAnsi="Times New Roman" w:cs="Times New Roman"/>
                <w:lang w:val="da-DK" w:eastAsia="zh-CN"/>
              </w:rPr>
            </w:pPr>
            <w:r>
              <w:rPr>
                <w:rFonts w:ascii="Times New Roman" w:hAnsi="Times New Roman" w:cs="Times New Roman" w:hint="eastAsia"/>
                <w:lang w:val="da" w:eastAsia="zh-CN"/>
              </w:rPr>
              <w:t>Lejebøsning for indvendig tand - smørøje.</w:t>
            </w:r>
          </w:p>
        </w:tc>
      </w:tr>
    </w:tbl>
    <w:p w14:paraId="31FD4A7A" w14:textId="77777777" w:rsidR="00705CAE" w:rsidRPr="00B4356A" w:rsidRDefault="00705CAE">
      <w:pPr>
        <w:rPr>
          <w:rFonts w:ascii="Times New Roman" w:hAnsi="Times New Roman" w:cs="Times New Roman"/>
          <w:lang w:val="da-DK" w:eastAsia="zh-CN"/>
        </w:rPr>
      </w:pPr>
    </w:p>
    <w:p w14:paraId="5D1EFFF6" w14:textId="77777777" w:rsidR="00705CAE" w:rsidRDefault="00E75CE1">
      <w:pPr>
        <w:rPr>
          <w:rFonts w:ascii="Times New Roman" w:hAnsi="Times New Roman" w:cs="Times New Roman"/>
          <w:lang w:eastAsia="zh-CN"/>
        </w:rPr>
      </w:pPr>
      <w:r>
        <w:rPr>
          <w:noProof/>
        </w:rPr>
        <w:lastRenderedPageBreak/>
        <w:drawing>
          <wp:inline distT="0" distB="0" distL="114300" distR="114300" wp14:anchorId="6A2567FD" wp14:editId="38134647">
            <wp:extent cx="3670935" cy="4395470"/>
            <wp:effectExtent l="0" t="0" r="571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8948" name="图片 2"/>
                    <pic:cNvPicPr>
                      <a:picLocks noChangeAspect="1"/>
                    </pic:cNvPicPr>
                  </pic:nvPicPr>
                  <pic:blipFill>
                    <a:blip r:embed="rId128"/>
                    <a:stretch>
                      <a:fillRect/>
                    </a:stretch>
                  </pic:blipFill>
                  <pic:spPr>
                    <a:xfrm>
                      <a:off x="0" y="0"/>
                      <a:ext cx="3670935" cy="4395470"/>
                    </a:xfrm>
                    <a:prstGeom prst="rect">
                      <a:avLst/>
                    </a:prstGeom>
                    <a:noFill/>
                    <a:ln>
                      <a:noFill/>
                    </a:ln>
                  </pic:spPr>
                </pic:pic>
              </a:graphicData>
            </a:graphic>
          </wp:inline>
        </w:drawing>
      </w:r>
    </w:p>
    <w:p w14:paraId="094E71D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4-12</w:t>
      </w:r>
    </w:p>
    <w:p w14:paraId="2170EC31" w14:textId="77777777" w:rsidR="00705CAE" w:rsidRPr="00B4356A" w:rsidRDefault="00705CAE">
      <w:pPr>
        <w:rPr>
          <w:rFonts w:ascii="Times New Roman" w:hAnsi="Times New Roman" w:cs="Times New Roman"/>
          <w:b/>
          <w:lang w:val="da-DK" w:eastAsia="zh-CN"/>
        </w:rPr>
      </w:pPr>
    </w:p>
    <w:p w14:paraId="0421CD0D"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Håndtering af slangen.</w:t>
      </w:r>
    </w:p>
    <w:p w14:paraId="1FC4168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En smøremiddel- eller brændstoflækage kan </w:t>
      </w:r>
      <w:r>
        <w:rPr>
          <w:rFonts w:ascii="Times New Roman" w:hAnsi="Times New Roman" w:cs="Times New Roman"/>
          <w:lang w:val="da" w:eastAsia="zh-CN"/>
        </w:rPr>
        <w:t>forårsage brand.</w:t>
      </w:r>
    </w:p>
    <w:p w14:paraId="40A0483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Slangen må ikke være snoet eller bøjet.</w:t>
      </w:r>
    </w:p>
    <w:p w14:paraId="5FFEB79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snoede eller revnede rør, metalrør eller slanger. Ellers kan der opstå sprængning.</w:t>
      </w:r>
    </w:p>
    <w:p w14:paraId="49D6581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Spænd løse samlinger igen.</w:t>
      </w:r>
    </w:p>
    <w:p w14:paraId="3EFDB588"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Vær forsigtig, når du håndterer komponenter med høj temperatur og højt </w:t>
      </w:r>
      <w:r>
        <w:rPr>
          <w:rFonts w:ascii="Times New Roman" w:hAnsi="Times New Roman" w:cs="Times New Roman"/>
          <w:b/>
          <w:lang w:val="da" w:eastAsia="zh-CN"/>
        </w:rPr>
        <w:t>tryk.</w:t>
      </w:r>
    </w:p>
    <w:p w14:paraId="2629FA13"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567BE4D0" wp14:editId="6A05E34A">
            <wp:extent cx="3761740" cy="3260725"/>
            <wp:effectExtent l="0" t="0" r="10160" b="158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52961" name="图片 124"/>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3761740" cy="3260725"/>
                    </a:xfrm>
                    <a:prstGeom prst="rect">
                      <a:avLst/>
                    </a:prstGeom>
                  </pic:spPr>
                </pic:pic>
              </a:graphicData>
            </a:graphic>
          </wp:inline>
        </w:drawing>
      </w:r>
    </w:p>
    <w:p w14:paraId="336B724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Sluk motoren, og vent, til maskinen er kølet af, før du udfører vedligeholdelse.</w:t>
      </w:r>
    </w:p>
    <w:p w14:paraId="3C0D1E8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Motorens udstødningsrør, ventilatorer, hydrauliske rør, glidende dele og mange andre dele af maskinen er meget varme, når motoren lige er blevet slukket. Berøring af d</w:t>
      </w:r>
      <w:r>
        <w:rPr>
          <w:rFonts w:ascii="Times New Roman" w:hAnsi="Times New Roman" w:cs="Times New Roman"/>
          <w:lang w:val="da" w:eastAsia="zh-CN"/>
        </w:rPr>
        <w:t>isse dele kan forårsage forbrændinger.</w:t>
      </w:r>
    </w:p>
    <w:p w14:paraId="5E584AF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Motorkølevæske, hydraulikolie og andre olier er også udsat for høje temperaturer og tryk.</w:t>
      </w:r>
    </w:p>
    <w:p w14:paraId="7C40316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Vær forsigtig med ikke at røre ved hydraulikolien, når du løsner dækslet eller proppen.</w:t>
      </w:r>
    </w:p>
    <w:p w14:paraId="45B52B0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Betjening af maskinen i denne situation</w:t>
      </w:r>
      <w:r>
        <w:rPr>
          <w:rFonts w:ascii="Times New Roman" w:hAnsi="Times New Roman" w:cs="Times New Roman"/>
          <w:lang w:val="da" w:eastAsia="zh-CN"/>
        </w:rPr>
        <w:t xml:space="preserve"> kan forårsage forbrændinger eller kvæstelser på grund af varm olie, der sprøjter ud.</w:t>
      </w:r>
    </w:p>
    <w:p w14:paraId="524115F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4-13</w:t>
      </w:r>
    </w:p>
    <w:p w14:paraId="25F598AD" w14:textId="77777777" w:rsidR="00705CAE" w:rsidRPr="00B4356A" w:rsidRDefault="00705CAE">
      <w:pPr>
        <w:rPr>
          <w:rFonts w:ascii="Times New Roman" w:hAnsi="Times New Roman" w:cs="Times New Roman"/>
          <w:lang w:val="da-DK" w:eastAsia="zh-CN"/>
        </w:rPr>
      </w:pPr>
    </w:p>
    <w:p w14:paraId="59EEF1CC" w14:textId="77777777" w:rsidR="00705CAE" w:rsidRPr="00B4356A" w:rsidRDefault="00705CAE">
      <w:pPr>
        <w:rPr>
          <w:rFonts w:ascii="Times New Roman" w:hAnsi="Times New Roman" w:cs="Times New Roman"/>
          <w:lang w:val="da-DK" w:eastAsia="zh-CN"/>
        </w:rPr>
      </w:pPr>
    </w:p>
    <w:p w14:paraId="3EBF0DDB" w14:textId="77777777" w:rsidR="00705CAE" w:rsidRPr="00B4356A" w:rsidRDefault="00705CAE">
      <w:pPr>
        <w:rPr>
          <w:rFonts w:ascii="Times New Roman" w:hAnsi="Times New Roman" w:cs="Times New Roman"/>
          <w:lang w:val="da-DK" w:eastAsia="zh-CN"/>
        </w:rPr>
      </w:pPr>
    </w:p>
    <w:p w14:paraId="42834FDE"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Vær forsigtig, når du bruger et kølesystem med høj temperatur.</w:t>
      </w:r>
    </w:p>
    <w:p w14:paraId="429BD22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7EED8504" wp14:editId="7914E34F">
            <wp:extent cx="3719195" cy="2708910"/>
            <wp:effectExtent l="0" t="0" r="14605" b="152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07955" name="图片 125"/>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3719195" cy="2708910"/>
                    </a:xfrm>
                    <a:prstGeom prst="rect">
                      <a:avLst/>
                    </a:prstGeom>
                  </pic:spPr>
                </pic:pic>
              </a:graphicData>
            </a:graphic>
          </wp:inline>
        </w:drawing>
      </w:r>
    </w:p>
    <w:p w14:paraId="6EDA58E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kølevandet er varmt, må du ikke fjerne kølerdækslet eller afløbsdækslet. Lad motoren stoppe o</w:t>
      </w:r>
      <w:r>
        <w:rPr>
          <w:rFonts w:ascii="Times New Roman" w:hAnsi="Times New Roman" w:cs="Times New Roman"/>
          <w:lang w:val="da" w:eastAsia="zh-CN"/>
        </w:rPr>
        <w:t>g vent, indtil motoren og kølevandet er kølet ned, og løsn derefter langsomt kølerdækslet, udluft det indre tryk, og fjern det derefter.</w:t>
      </w:r>
    </w:p>
    <w:p w14:paraId="49920A09"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Vær forsigtig med olietrykket.</w:t>
      </w:r>
    </w:p>
    <w:p w14:paraId="0297CD05"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31614D74" wp14:editId="7CE52970">
            <wp:extent cx="3701415" cy="2623820"/>
            <wp:effectExtent l="0" t="0" r="13335" b="508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62195" name="图片 12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3701415" cy="2623820"/>
                    </a:xfrm>
                    <a:prstGeom prst="rect">
                      <a:avLst/>
                    </a:prstGeom>
                  </pic:spPr>
                </pic:pic>
              </a:graphicData>
            </a:graphic>
          </wp:inline>
        </w:drawing>
      </w:r>
    </w:p>
    <w:p w14:paraId="14A0F2D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motoren er slukket, forbliver der tryk i hydraulikslangen i lang tid.</w:t>
      </w:r>
    </w:p>
    <w:p w14:paraId="7D8FDF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 indre tr</w:t>
      </w:r>
      <w:r>
        <w:rPr>
          <w:rFonts w:ascii="Times New Roman" w:hAnsi="Times New Roman" w:cs="Times New Roman"/>
          <w:lang w:val="da" w:eastAsia="zh-CN"/>
        </w:rPr>
        <w:t>yk skal være helt aflastet, før der udføres vedligeholdelsesarbejde.</w:t>
      </w:r>
    </w:p>
    <w:p w14:paraId="1384864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Det høje tryk fra hydraulikolien kan gennembore huden eller øjnene, hvilket kan forårsage alvorlige personskader eller endog død. Vær opmærksom på, at den hydrauliske olie, der siver ud a</w:t>
      </w:r>
      <w:r>
        <w:rPr>
          <w:rFonts w:ascii="Times New Roman" w:hAnsi="Times New Roman" w:cs="Times New Roman"/>
          <w:lang w:val="da" w:eastAsia="zh-CN"/>
        </w:rPr>
        <w:t>f hullerne, er næsten usynlig for det blotte øje. Brug sikkerhedsbriller og tykke handsker, når du kontrollerer, om der er lækager, og brug pap eller krydsfiner til at beskytte huden. Hvis der hydraulikolie ud, kan den forårsage skade.</w:t>
      </w:r>
    </w:p>
    <w:p w14:paraId="5E1F2B1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4-14</w:t>
      </w:r>
    </w:p>
    <w:p w14:paraId="6CC47255" w14:textId="77777777" w:rsidR="00705CAE" w:rsidRPr="00B4356A" w:rsidRDefault="00705CAE">
      <w:pPr>
        <w:rPr>
          <w:rFonts w:ascii="Times New Roman" w:hAnsi="Times New Roman" w:cs="Times New Roman"/>
          <w:lang w:val="da-DK" w:eastAsia="zh-CN"/>
        </w:rPr>
      </w:pPr>
    </w:p>
    <w:p w14:paraId="47631F7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Hvis der træng</w:t>
      </w:r>
      <w:r>
        <w:rPr>
          <w:rFonts w:ascii="Times New Roman" w:hAnsi="Times New Roman" w:cs="Times New Roman"/>
          <w:lang w:val="da" w:eastAsia="zh-CN"/>
        </w:rPr>
        <w:t>er hydraulisk væske ind i huden, skal den fjernes kirurgisk inden for et par timer af en læge, der har erfaring med sådanne skader.</w:t>
      </w:r>
    </w:p>
    <w:p w14:paraId="40B9EF9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Aflast trykket, før du arbejder på det hydrauliske system.</w:t>
      </w:r>
    </w:p>
    <w:p w14:paraId="38286C6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det hydrauliske system fjernes, før trykket er aflastet, kan</w:t>
      </w:r>
      <w:r>
        <w:rPr>
          <w:rFonts w:ascii="Times New Roman" w:hAnsi="Times New Roman" w:cs="Times New Roman"/>
          <w:lang w:val="da" w:eastAsia="zh-CN"/>
        </w:rPr>
        <w:t xml:space="preserve"> hydraulikolien blive sprøjtet ud, hvis dækslet eller filteret fjernes, eller hvis røret afmonteres.</w:t>
      </w:r>
    </w:p>
    <w:p w14:paraId="01D2DC3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Løsn langsomt udluftningsproppen for at slippe trykket fra tanken.</w:t>
      </w:r>
    </w:p>
    <w:p w14:paraId="11572A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fjerner proppen eller skruen eller afmonterer slangen, skal du stå på den ene sid</w:t>
      </w:r>
      <w:r>
        <w:rPr>
          <w:rFonts w:ascii="Times New Roman" w:hAnsi="Times New Roman" w:cs="Times New Roman"/>
          <w:lang w:val="da" w:eastAsia="zh-CN"/>
        </w:rPr>
        <w:t>e og langsomt løsne den for gradvist at frigøre det indre tryk, før du fjerner den.</w:t>
      </w:r>
    </w:p>
    <w:p w14:paraId="5802BE5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Olien eller olieproppen kan blive slynget ud på grund af trykket i køremotortanken.</w:t>
      </w:r>
    </w:p>
    <w:p w14:paraId="7C4DB37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Løsn langsomt olieproppen for at frigøre det indre tryk.</w:t>
      </w:r>
    </w:p>
    <w:p w14:paraId="4BEA2F6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Hvis du bruger en </w:t>
      </w:r>
      <w:r>
        <w:rPr>
          <w:rFonts w:ascii="Times New Roman" w:hAnsi="Times New Roman" w:cs="Times New Roman"/>
          <w:b/>
          <w:lang w:val="da" w:eastAsia="zh-CN"/>
        </w:rPr>
        <w:t>hammer, skal du passe på sprøjtende rester.</w:t>
      </w:r>
    </w:p>
    <w:p w14:paraId="722A2AC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bruger en hammer, kan stifter eller metalfragmenter sprøjte rundt, hvilket kan forårsage alvorlig skade.</w:t>
      </w:r>
    </w:p>
    <w:p w14:paraId="56B73D3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beskyttelsesudstyr som f.eks. beskyttelsesbriller og handsker, når du hamrer på hårde metaldel</w:t>
      </w:r>
      <w:r>
        <w:rPr>
          <w:rFonts w:ascii="Times New Roman" w:hAnsi="Times New Roman" w:cs="Times New Roman"/>
          <w:lang w:val="da" w:eastAsia="zh-CN"/>
        </w:rPr>
        <w:t>e som f.eks. stifter, tænder, sidetænder eller lejer med en hammer.</w:t>
      </w:r>
    </w:p>
    <w:p w14:paraId="4EB4B18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banker på stifter eller tænder, skal du sikre dig, at der ikke er nogen i nærheden.</w:t>
      </w:r>
    </w:p>
    <w:p w14:paraId="050AC775"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Pas på med højtryksfedt.</w:t>
      </w:r>
    </w:p>
    <w:p w14:paraId="0992975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I sporspænderen, når fedtet er under højt tryk, f.eks. ved </w:t>
      </w:r>
      <w:r>
        <w:rPr>
          <w:rFonts w:ascii="Times New Roman" w:hAnsi="Times New Roman" w:cs="Times New Roman"/>
          <w:lang w:val="da" w:eastAsia="zh-CN"/>
        </w:rPr>
        <w:t>justering af spændingen, kan fedtaflastningsventilen slynges ud, hvilket kan medføre personskade, hvis nedenstående procedure ikke følges.</w:t>
      </w:r>
    </w:p>
    <w:p w14:paraId="57C3C0A9"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4-15</w:t>
      </w:r>
    </w:p>
    <w:p w14:paraId="0BC3031E" w14:textId="77777777" w:rsidR="00705CAE" w:rsidRDefault="00705CAE">
      <w:pPr>
        <w:rPr>
          <w:rFonts w:ascii="Times New Roman" w:hAnsi="Times New Roman" w:cs="Times New Roman"/>
          <w:lang w:eastAsia="zh-CN"/>
        </w:rPr>
      </w:pPr>
    </w:p>
    <w:p w14:paraId="535B42B4" w14:textId="77777777" w:rsidR="00705CAE" w:rsidRDefault="00705CAE">
      <w:pPr>
        <w:rPr>
          <w:rFonts w:ascii="Times New Roman" w:hAnsi="Times New Roman" w:cs="Times New Roman"/>
          <w:lang w:eastAsia="zh-CN"/>
        </w:rPr>
      </w:pPr>
    </w:p>
    <w:p w14:paraId="6F1AE50E" w14:textId="77777777" w:rsidR="00705CAE" w:rsidRDefault="00705CAE">
      <w:pPr>
        <w:rPr>
          <w:rFonts w:ascii="Times New Roman" w:hAnsi="Times New Roman" w:cs="Times New Roman"/>
          <w:lang w:eastAsia="zh-CN"/>
        </w:rPr>
      </w:pPr>
    </w:p>
    <w:p w14:paraId="75D238FA" w14:textId="77777777" w:rsidR="00705CAE" w:rsidRDefault="00705CAE">
      <w:pPr>
        <w:rPr>
          <w:rFonts w:ascii="Times New Roman" w:hAnsi="Times New Roman" w:cs="Times New Roman"/>
          <w:lang w:eastAsia="zh-CN"/>
        </w:rPr>
      </w:pPr>
    </w:p>
    <w:p w14:paraId="1CE0C86E" w14:textId="77777777" w:rsidR="00705CAE" w:rsidRDefault="00705CAE">
      <w:pPr>
        <w:rPr>
          <w:rFonts w:ascii="Times New Roman" w:hAnsi="Times New Roman" w:cs="Times New Roman"/>
          <w:lang w:eastAsia="zh-CN"/>
        </w:rPr>
      </w:pPr>
    </w:p>
    <w:p w14:paraId="7675F64E" w14:textId="77777777" w:rsidR="00705CAE" w:rsidRDefault="00705CAE">
      <w:pPr>
        <w:rPr>
          <w:rFonts w:ascii="Times New Roman" w:hAnsi="Times New Roman" w:cs="Times New Roman"/>
          <w:lang w:eastAsia="zh-CN"/>
        </w:rPr>
      </w:pPr>
    </w:p>
    <w:p w14:paraId="26770014" w14:textId="77777777" w:rsidR="00705CAE" w:rsidRDefault="00705CAE">
      <w:pPr>
        <w:rPr>
          <w:rFonts w:ascii="Times New Roman" w:hAnsi="Times New Roman" w:cs="Times New Roman"/>
          <w:lang w:eastAsia="zh-CN"/>
        </w:rPr>
      </w:pPr>
    </w:p>
    <w:p w14:paraId="3E4ACEEA" w14:textId="77777777" w:rsidR="00705CAE" w:rsidRDefault="00705CAE">
      <w:pPr>
        <w:rPr>
          <w:rFonts w:ascii="Times New Roman" w:hAnsi="Times New Roman" w:cs="Times New Roman"/>
          <w:lang w:eastAsia="zh-CN"/>
        </w:rPr>
      </w:pPr>
    </w:p>
    <w:p w14:paraId="56F0C411" w14:textId="77777777" w:rsidR="00705CAE" w:rsidRDefault="00705CAE">
      <w:pPr>
        <w:rPr>
          <w:rFonts w:ascii="Times New Roman" w:hAnsi="Times New Roman" w:cs="Times New Roman"/>
          <w:lang w:eastAsia="zh-CN"/>
        </w:rPr>
      </w:pPr>
    </w:p>
    <w:p w14:paraId="6D9EB0F1" w14:textId="77777777" w:rsidR="00705CAE" w:rsidRDefault="00705CAE">
      <w:pPr>
        <w:rPr>
          <w:rFonts w:ascii="Times New Roman" w:hAnsi="Times New Roman" w:cs="Times New Roman"/>
          <w:lang w:eastAsia="zh-CN"/>
        </w:rPr>
      </w:pPr>
    </w:p>
    <w:p w14:paraId="7BF6F58C"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7E73A6C5" wp14:editId="35D1C1C9">
            <wp:extent cx="4095750" cy="258000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35977" name="图片 127"/>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4102708" cy="2584436"/>
                    </a:xfrm>
                    <a:prstGeom prst="rect">
                      <a:avLst/>
                    </a:prstGeom>
                  </pic:spPr>
                </pic:pic>
              </a:graphicData>
            </a:graphic>
          </wp:inline>
        </w:drawing>
      </w:r>
    </w:p>
    <w:p w14:paraId="4C37008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Smørefittings må ikke løsnes.</w:t>
      </w:r>
    </w:p>
    <w:p w14:paraId="751D3BC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Løsn langsomt fedtaflastningsventilen, og drej den ikke mere end en om</w:t>
      </w:r>
      <w:r>
        <w:rPr>
          <w:rFonts w:ascii="Times New Roman" w:hAnsi="Times New Roman" w:cs="Times New Roman"/>
          <w:lang w:val="da" w:eastAsia="zh-CN"/>
        </w:rPr>
        <w:t>gang.</w:t>
      </w:r>
    </w:p>
    <w:p w14:paraId="7D8BF6B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Anbring ikke ansigtet, arme, ben eller krop foran fedtaflastningsventilen.</w:t>
      </w:r>
    </w:p>
    <w:p w14:paraId="7D85DE1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løsner fedtaflastningsventilen, og der ikke løber noget fedt ud, fungerer ventilen dårligt. Kontakt venligst producenten eller forhandleren for at få den repareret.</w:t>
      </w:r>
    </w:p>
    <w:p w14:paraId="13A711EC"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Spæ</w:t>
      </w:r>
      <w:r>
        <w:rPr>
          <w:rFonts w:ascii="Times New Roman" w:hAnsi="Times New Roman" w:cs="Times New Roman"/>
          <w:b/>
          <w:lang w:val="da" w:eastAsia="zh-CN"/>
        </w:rPr>
        <w:t>ndingsanordningen må ikke skilles ad.</w:t>
      </w:r>
    </w:p>
    <w:p w14:paraId="0B67494E"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4B041D5A" wp14:editId="77E6DDA8">
            <wp:extent cx="3533775" cy="24860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76220" name="图片 128"/>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3539918" cy="2490626"/>
                    </a:xfrm>
                    <a:prstGeom prst="rect">
                      <a:avLst/>
                    </a:prstGeom>
                  </pic:spPr>
                </pic:pic>
              </a:graphicData>
            </a:graphic>
          </wp:inline>
        </w:drawing>
      </w:r>
    </w:p>
    <w:p w14:paraId="1473DC2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Sporspænderen er udstyret med en kraftig fjeder. Hvis sporspænderen utilsigtet afmonteres, vil fjederen springe ud. Dette kan medføre alvorlige kvæstelser, og sporspændingsanordningen må ikke fjernes.</w:t>
      </w:r>
    </w:p>
    <w:p w14:paraId="3BD17B1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Tag batterikabl</w:t>
      </w:r>
      <w:r>
        <w:rPr>
          <w:rFonts w:ascii="Times New Roman" w:hAnsi="Times New Roman" w:cs="Times New Roman"/>
          <w:lang w:val="da" w:eastAsia="zh-CN"/>
        </w:rPr>
        <w:t>et ud af stikket.</w:t>
      </w:r>
    </w:p>
    <w:p w14:paraId="6E6C00A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Afbryd batterikablet, før du udfører arbejde på det elektroniske system eller svejser. Tag først det negative batterikabel ud af stikket. Når du tilslutter igen, skal du tilslutte det negative batterikabel til sidst.</w:t>
      </w:r>
    </w:p>
    <w:p w14:paraId="40625565"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4-16</w:t>
      </w:r>
    </w:p>
    <w:p w14:paraId="1772E33A"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lastRenderedPageBreak/>
        <w:drawing>
          <wp:inline distT="0" distB="0" distL="0" distR="0" wp14:anchorId="6ED27FAC" wp14:editId="1C78DD40">
            <wp:extent cx="3870325" cy="2818765"/>
            <wp:effectExtent l="0" t="0" r="15875"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2418" name="图片 129"/>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3870325" cy="2818765"/>
                    </a:xfrm>
                    <a:prstGeom prst="rect">
                      <a:avLst/>
                    </a:prstGeom>
                  </pic:spPr>
                </pic:pic>
              </a:graphicData>
            </a:graphic>
          </wp:inline>
        </w:drawing>
      </w:r>
    </w:p>
    <w:p w14:paraId="2D83F240"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 xml:space="preserve">Vær </w:t>
      </w:r>
      <w:r>
        <w:rPr>
          <w:rFonts w:ascii="Times New Roman" w:hAnsi="Times New Roman" w:cs="Times New Roman"/>
          <w:b/>
          <w:lang w:val="da" w:eastAsia="zh-CN"/>
        </w:rPr>
        <w:t>forsigtig, når du håndterer batteriet.</w:t>
      </w:r>
    </w:p>
    <w:p w14:paraId="39F1545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Batteriet indeholder svovlsyre, som kan forårsage øjen- og hudskader, hvis du kommer i berøring med det ved et uheld.</w:t>
      </w:r>
    </w:p>
    <w:p w14:paraId="7A3D9E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du ved et uheld får det i øjnene, skal du straks skylle med rent vand og søge lægehjælp omgåen</w:t>
      </w:r>
      <w:r>
        <w:rPr>
          <w:rFonts w:ascii="Times New Roman" w:hAnsi="Times New Roman" w:cs="Times New Roman"/>
          <w:lang w:val="da" w:eastAsia="zh-CN"/>
        </w:rPr>
        <w:t>de.</w:t>
      </w:r>
    </w:p>
    <w:p w14:paraId="28FCD2C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indtagelse skal du drikke rigeligt med vand eller mælk og straks søge lægehjælp.</w:t>
      </w:r>
    </w:p>
    <w:p w14:paraId="062EC8E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Hvis svovlsyre rammer din hud eller dit tøj, skal du vaske det af med rigeligt vand.</w:t>
      </w:r>
    </w:p>
    <w:p w14:paraId="4BDD162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beskyttelsesbriller og handsker, når du betjener strømforsyningen.</w:t>
      </w:r>
    </w:p>
    <w:p w14:paraId="7BA7119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Batteriet </w:t>
      </w:r>
      <w:r>
        <w:rPr>
          <w:rFonts w:ascii="Times New Roman" w:hAnsi="Times New Roman" w:cs="Times New Roman"/>
          <w:lang w:val="da" w:eastAsia="zh-CN"/>
        </w:rPr>
        <w:t>kan generere brændbart brint, som kan forårsage en eksplosion. Hold det væk fra åben ild eller tændte cigaretter.</w:t>
      </w:r>
    </w:p>
    <w:p w14:paraId="535B5FC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en lommelygte, når du kontrollerer væskestanden i strømforsyningen.</w:t>
      </w:r>
    </w:p>
    <w:p w14:paraId="7376CB9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Før du kontrollerer eller håndterer batteriet, skal du sørge for at s</w:t>
      </w:r>
      <w:r>
        <w:rPr>
          <w:rFonts w:ascii="Times New Roman" w:hAnsi="Times New Roman" w:cs="Times New Roman"/>
          <w:lang w:val="da" w:eastAsia="zh-CN"/>
        </w:rPr>
        <w:t>lå startkontakten fra for at slukke motoren.</w:t>
      </w:r>
    </w:p>
    <w:p w14:paraId="2F6CEEF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Pas på, at metalværktøj eller andre metalgenstande ikke kommer i kontakt med elektroderne og forårsager kortslutning.</w:t>
      </w:r>
    </w:p>
    <w:p w14:paraId="0119546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kan opstå en elektrisk gnist, når elektroden er løs, og den skal derfor strammes.</w:t>
      </w:r>
    </w:p>
    <w:p w14:paraId="43C89E6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w:t>
      </w:r>
      <w:r>
        <w:rPr>
          <w:rFonts w:ascii="Times New Roman" w:hAnsi="Times New Roman" w:cs="Times New Roman"/>
          <w:lang w:val="da" w:eastAsia="zh-CN"/>
        </w:rPr>
        <w:t>r, at batteridækslet er lukket tæt.</w:t>
      </w:r>
    </w:p>
    <w:p w14:paraId="0270E5B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Du må ikke oplade eller tænde motoren, når batteriet er frosset. Ellers kan der opstå en eksplosion. Varm det frosne batteri op til 15 </w:t>
      </w:r>
      <w:r>
        <w:rPr>
          <w:rFonts w:ascii="Calibri" w:hAnsi="Calibri" w:cs="Calibri"/>
          <w:lang w:val="da" w:eastAsia="zh-CN"/>
        </w:rPr>
        <w:t>ͦ</w:t>
      </w:r>
      <w:r>
        <w:rPr>
          <w:rFonts w:ascii="Calibri" w:hAnsi="Calibri" w:cs="Calibri"/>
          <w:lang w:val="da" w:eastAsia="zh-CN"/>
        </w:rPr>
        <w:t>C</w:t>
      </w:r>
      <w:r>
        <w:rPr>
          <w:rFonts w:ascii="Times New Roman" w:hAnsi="Times New Roman" w:cs="Times New Roman"/>
          <w:lang w:val="da" w:eastAsia="zh-CN"/>
        </w:rPr>
        <w:t xml:space="preserve"> før brug.</w:t>
      </w:r>
    </w:p>
    <w:p w14:paraId="4028F00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4-17</w:t>
      </w:r>
    </w:p>
    <w:p w14:paraId="7D8C0006" w14:textId="77777777" w:rsidR="00705CAE" w:rsidRPr="00B4356A" w:rsidRDefault="00705CAE">
      <w:pPr>
        <w:rPr>
          <w:rFonts w:ascii="Times New Roman" w:hAnsi="Times New Roman" w:cs="Times New Roman"/>
          <w:lang w:val="da-DK" w:eastAsia="zh-CN"/>
        </w:rPr>
      </w:pPr>
    </w:p>
    <w:p w14:paraId="7EE9D6B8" w14:textId="77777777" w:rsidR="00705CAE" w:rsidRPr="00B4356A" w:rsidRDefault="00705CAE">
      <w:pPr>
        <w:rPr>
          <w:rFonts w:ascii="Times New Roman" w:hAnsi="Times New Roman" w:cs="Times New Roman"/>
          <w:lang w:val="da-DK" w:eastAsia="zh-CN"/>
        </w:rPr>
      </w:pPr>
    </w:p>
    <w:p w14:paraId="6BDF4A73" w14:textId="77777777" w:rsidR="00705CAE" w:rsidRPr="00B4356A" w:rsidRDefault="00705CAE">
      <w:pPr>
        <w:rPr>
          <w:rFonts w:ascii="Times New Roman" w:hAnsi="Times New Roman" w:cs="Times New Roman"/>
          <w:lang w:val="da-DK" w:eastAsia="zh-CN"/>
        </w:rPr>
      </w:pPr>
    </w:p>
    <w:p w14:paraId="7038167C" w14:textId="77777777" w:rsidR="00705CAE" w:rsidRPr="00B4356A" w:rsidRDefault="00705CAE">
      <w:pPr>
        <w:rPr>
          <w:rFonts w:ascii="Times New Roman" w:hAnsi="Times New Roman" w:cs="Times New Roman"/>
          <w:lang w:val="da-DK" w:eastAsia="zh-CN"/>
        </w:rPr>
      </w:pPr>
    </w:p>
    <w:p w14:paraId="32C384DD" w14:textId="77777777" w:rsidR="00705CAE" w:rsidRPr="00B4356A" w:rsidRDefault="00705CAE">
      <w:pPr>
        <w:rPr>
          <w:rFonts w:ascii="Times New Roman" w:hAnsi="Times New Roman" w:cs="Times New Roman"/>
          <w:lang w:val="da-DK" w:eastAsia="zh-CN"/>
        </w:rPr>
      </w:pPr>
    </w:p>
    <w:p w14:paraId="11CCE8D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ikke batteriet, når væskeniveauet er under den nedre græn</w:t>
      </w:r>
      <w:r>
        <w:rPr>
          <w:rFonts w:ascii="Times New Roman" w:hAnsi="Times New Roman" w:cs="Times New Roman"/>
          <w:lang w:val="da" w:eastAsia="zh-CN"/>
        </w:rPr>
        <w:t>se. Hvis du ikke overholder dette, fremskyndes batteriets interne ældning og batteriets levetid forkortes, hvilket kan resultere i en eksplosion.</w:t>
      </w:r>
    </w:p>
    <w:p w14:paraId="7D0CDEF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Tilsæt ikke destilleret vand over den øvre grænse, da elektrolytten ellers vil lække ud. Kontakt med væsken ka</w:t>
      </w:r>
      <w:r>
        <w:rPr>
          <w:rFonts w:ascii="Times New Roman" w:hAnsi="Times New Roman" w:cs="Times New Roman"/>
          <w:lang w:val="da" w:eastAsia="zh-CN"/>
        </w:rPr>
        <w:t>n beskadige huden eller ætse maskindele.</w:t>
      </w:r>
    </w:p>
    <w:p w14:paraId="71D35EC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Rengør området omkring elektrolytniveaulinjen med en fugtig klud, og kontrollér væskestanden. Brug ikke en tør klud til at rengøre den, da dette kan medføre ophobning af statisk elektricitet og forårsage forbrænding</w:t>
      </w:r>
      <w:r>
        <w:rPr>
          <w:rFonts w:ascii="Times New Roman" w:hAnsi="Times New Roman" w:cs="Times New Roman"/>
          <w:lang w:val="da" w:eastAsia="zh-CN"/>
        </w:rPr>
        <w:t xml:space="preserve"> eller eksplosion.</w:t>
      </w:r>
    </w:p>
    <w:p w14:paraId="54E90F61"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Brug startkablet til at starte.</w:t>
      </w:r>
    </w:p>
    <w:p w14:paraId="0BFFD08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Hvis du starter motoren med startkablet, skal du sørge for at tilslutte kablet i overensstemmelse med den korrekte procedure, der er beskrevet nedenfor. Hvis kablet er forkert tilsluttet, vil det </w:t>
      </w:r>
      <w:r>
        <w:rPr>
          <w:rFonts w:ascii="Times New Roman" w:hAnsi="Times New Roman" w:cs="Times New Roman"/>
          <w:lang w:val="da" w:eastAsia="zh-CN"/>
        </w:rPr>
        <w:t>medføre afladning og batterieksplosion.</w:t>
      </w:r>
    </w:p>
    <w:p w14:paraId="6FEFD88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Lad ikke en defekt maskine og redningsmaskinen røre hinanden.</w:t>
      </w:r>
    </w:p>
    <w:p w14:paraId="5F51CAA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Du må ikke røre ved de positive og negative klemmer på startkablet eller røre maskinen.</w:t>
      </w:r>
    </w:p>
    <w:p w14:paraId="5FD8DB0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du tilslutter, skal du først tilslutte det positive startkabel</w:t>
      </w:r>
      <w:r>
        <w:rPr>
          <w:rFonts w:ascii="Times New Roman" w:hAnsi="Times New Roman" w:cs="Times New Roman"/>
          <w:lang w:val="da" w:eastAsia="zh-CN"/>
        </w:rPr>
        <w:t xml:space="preserve"> til den positive pol. Når du afbryder forbindelsen, skal du først afbryde det negative kabel fra den negative terminal/jord.</w:t>
      </w:r>
    </w:p>
    <w:p w14:paraId="1D58BF9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fastgøre clipsen forsvarligt.</w:t>
      </w:r>
    </w:p>
    <w:p w14:paraId="70BAE85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Den sidste clips på startkablet tilsluttes så langt væk fra batteriet som muligt.</w:t>
      </w:r>
    </w:p>
    <w:p w14:paraId="4D6FF4F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altid beskyttelsesbriller og handsker, når du bruger startkablet til at starte motoren.</w:t>
      </w:r>
    </w:p>
    <w:p w14:paraId="5B15C41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Brug startkabler og -klemmer, der er dimensioneret til batterikapaciteten. Brug ikke beskadigede eller korroderede startkabler og -klemmer.</w:t>
      </w:r>
    </w:p>
    <w:p w14:paraId="6D111CD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Sørg for, at batteriet </w:t>
      </w:r>
      <w:r>
        <w:rPr>
          <w:rFonts w:ascii="Times New Roman" w:hAnsi="Times New Roman" w:cs="Times New Roman"/>
          <w:lang w:val="da" w:eastAsia="zh-CN"/>
        </w:rPr>
        <w:t>på redningsmaskinen er det samme som maskinens batterikapacitet.</w:t>
      </w:r>
    </w:p>
    <w:p w14:paraId="448D616A"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Overlad det til vores servicemedarbejder at udføre svejsereparation.</w:t>
      </w:r>
    </w:p>
    <w:p w14:paraId="7EDF079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4-18</w:t>
      </w:r>
    </w:p>
    <w:p w14:paraId="4D32C46E" w14:textId="77777777" w:rsidR="00705CAE" w:rsidRPr="00B4356A" w:rsidRDefault="00705CAE">
      <w:pPr>
        <w:rPr>
          <w:rFonts w:ascii="Times New Roman" w:hAnsi="Times New Roman" w:cs="Times New Roman"/>
          <w:lang w:val="da-DK" w:eastAsia="zh-CN"/>
        </w:rPr>
      </w:pPr>
    </w:p>
    <w:p w14:paraId="2FA69FFB" w14:textId="77777777" w:rsidR="00705CAE" w:rsidRPr="00B4356A" w:rsidRDefault="00705CAE">
      <w:pPr>
        <w:rPr>
          <w:rFonts w:ascii="Times New Roman" w:hAnsi="Times New Roman" w:cs="Times New Roman"/>
          <w:lang w:val="da-DK" w:eastAsia="zh-CN"/>
        </w:rPr>
      </w:pPr>
    </w:p>
    <w:p w14:paraId="265428DE" w14:textId="77777777" w:rsidR="00705CAE" w:rsidRPr="00B4356A" w:rsidRDefault="00705CAE">
      <w:pPr>
        <w:rPr>
          <w:rFonts w:ascii="Times New Roman" w:hAnsi="Times New Roman" w:cs="Times New Roman"/>
          <w:lang w:val="da-DK" w:eastAsia="zh-CN"/>
        </w:rPr>
      </w:pPr>
    </w:p>
    <w:p w14:paraId="05B08779" w14:textId="77777777" w:rsidR="00705CAE" w:rsidRPr="00B4356A" w:rsidRDefault="00705CAE">
      <w:pPr>
        <w:rPr>
          <w:rFonts w:ascii="Times New Roman" w:hAnsi="Times New Roman" w:cs="Times New Roman"/>
          <w:lang w:val="da-DK" w:eastAsia="zh-CN"/>
        </w:rPr>
      </w:pPr>
    </w:p>
    <w:p w14:paraId="6049D09F" w14:textId="77777777" w:rsidR="00705CAE" w:rsidRPr="00B4356A" w:rsidRDefault="00705CAE">
      <w:pPr>
        <w:rPr>
          <w:rFonts w:ascii="Times New Roman" w:hAnsi="Times New Roman" w:cs="Times New Roman"/>
          <w:lang w:val="da-DK" w:eastAsia="zh-CN"/>
        </w:rPr>
      </w:pPr>
    </w:p>
    <w:p w14:paraId="0AD54F4A" w14:textId="77777777" w:rsidR="00705CAE" w:rsidRPr="00B4356A" w:rsidRDefault="00705CAE">
      <w:pPr>
        <w:rPr>
          <w:rFonts w:ascii="Times New Roman" w:hAnsi="Times New Roman" w:cs="Times New Roman"/>
          <w:lang w:val="da-DK" w:eastAsia="zh-CN"/>
        </w:rPr>
      </w:pPr>
    </w:p>
    <w:p w14:paraId="344F7019" w14:textId="77777777" w:rsidR="00705CAE" w:rsidRPr="00B4356A" w:rsidRDefault="00705CAE">
      <w:pPr>
        <w:rPr>
          <w:rFonts w:ascii="Times New Roman" w:hAnsi="Times New Roman" w:cs="Times New Roman"/>
          <w:lang w:val="da-DK" w:eastAsia="zh-CN"/>
        </w:rPr>
      </w:pPr>
    </w:p>
    <w:p w14:paraId="668C3AFB" w14:textId="77777777" w:rsidR="00705CAE" w:rsidRPr="00B4356A" w:rsidRDefault="00705CAE">
      <w:pPr>
        <w:rPr>
          <w:rFonts w:ascii="Times New Roman" w:hAnsi="Times New Roman" w:cs="Times New Roman"/>
          <w:lang w:val="da-DK" w:eastAsia="zh-CN"/>
        </w:rPr>
      </w:pPr>
    </w:p>
    <w:p w14:paraId="2CBFAF7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Når der skal svejses, skal det udføres af en kvalificeret person på en veludstyret arbejdsplads. For at undgå</w:t>
      </w:r>
      <w:r>
        <w:rPr>
          <w:rFonts w:ascii="Times New Roman" w:hAnsi="Times New Roman" w:cs="Times New Roman"/>
          <w:lang w:val="da" w:eastAsia="zh-CN"/>
        </w:rPr>
        <w:t xml:space="preserve"> skader på dele af maskinen forårsaget af for høj strøm eller gnister skal du overholde følgende.</w:t>
      </w:r>
    </w:p>
    <w:p w14:paraId="50BB1A8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Afbryd batteriet, før du udfører svejsning.</w:t>
      </w:r>
    </w:p>
    <w:p w14:paraId="34F4C27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Der må ikke anvendes en kontinuerlig spænding på 200 volt eller mere.</w:t>
      </w:r>
    </w:p>
    <w:p w14:paraId="2CD650B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Jordingspunktet skal være tilsluttet inden f</w:t>
      </w:r>
      <w:r>
        <w:rPr>
          <w:rFonts w:ascii="Times New Roman" w:hAnsi="Times New Roman" w:cs="Times New Roman"/>
          <w:lang w:val="da" w:eastAsia="zh-CN"/>
        </w:rPr>
        <w:t>or en meter fra svejsepladsen.</w:t>
      </w:r>
    </w:p>
    <w:p w14:paraId="34E42AE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Jordklemmen må ikke tilsluttes i nærheden af </w:t>
      </w:r>
      <w:proofErr w:type="gramStart"/>
      <w:r>
        <w:rPr>
          <w:rFonts w:ascii="Times New Roman" w:hAnsi="Times New Roman" w:cs="Times New Roman"/>
          <w:lang w:val="da" w:eastAsia="zh-CN"/>
        </w:rPr>
        <w:t>den elektroniske styreenhed/måleren</w:t>
      </w:r>
      <w:proofErr w:type="gramEnd"/>
      <w:r>
        <w:rPr>
          <w:rFonts w:ascii="Times New Roman" w:hAnsi="Times New Roman" w:cs="Times New Roman"/>
          <w:lang w:val="da" w:eastAsia="zh-CN"/>
        </w:rPr>
        <w:t xml:space="preserve"> eller stikket.</w:t>
      </w:r>
    </w:p>
    <w:p w14:paraId="304E4A9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Sørg for, at der ikke er nogen pakninger eller lejer mellem svejsningen og jorden.</w:t>
      </w:r>
    </w:p>
    <w:p w14:paraId="468F591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Tilslut ikke jordklemmen omkring arbejdsenhede</w:t>
      </w:r>
      <w:r>
        <w:rPr>
          <w:rFonts w:ascii="Times New Roman" w:hAnsi="Times New Roman" w:cs="Times New Roman"/>
          <w:lang w:val="da" w:eastAsia="zh-CN"/>
        </w:rPr>
        <w:t>ns stift eller hydrauliske cylinder.</w:t>
      </w:r>
    </w:p>
    <w:p w14:paraId="0458CA7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For at udføre svejsearbejde på maskinen skal du afbryde stikket til den elektroniske styreenhed, før du arbejder.</w:t>
      </w:r>
    </w:p>
    <w:p w14:paraId="5D5B7F7B" w14:textId="77777777" w:rsidR="00705CAE" w:rsidRPr="00B4356A" w:rsidRDefault="00E75CE1">
      <w:pPr>
        <w:rPr>
          <w:rFonts w:ascii="Times New Roman" w:hAnsi="Times New Roman" w:cs="Times New Roman"/>
          <w:b/>
          <w:lang w:val="da-DK" w:eastAsia="zh-CN"/>
        </w:rPr>
      </w:pPr>
      <w:r>
        <w:rPr>
          <w:rFonts w:ascii="Times New Roman" w:hAnsi="Times New Roman" w:cs="Times New Roman"/>
          <w:b/>
          <w:lang w:val="da" w:eastAsia="zh-CN"/>
        </w:rPr>
        <w:t>Vibrationer hos operatører</w:t>
      </w:r>
    </w:p>
    <w:p w14:paraId="1A368C7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Med hensyn til de vibrationer, som maskinen overfører til operatøren, viser te</w:t>
      </w:r>
      <w:r>
        <w:rPr>
          <w:rFonts w:ascii="Times New Roman" w:hAnsi="Times New Roman" w:cs="Times New Roman"/>
          <w:lang w:val="da" w:eastAsia="zh-CN"/>
        </w:rPr>
        <w:t>stresultaterne, at operatørens øvre lemmer udsættes for vibrationer på under 2,5 M/S2, mens kroppen i sædet udsættes for vibrationer på under 0,5 M/S2.</w:t>
      </w:r>
    </w:p>
    <w:p w14:paraId="39B88C73" w14:textId="77777777" w:rsidR="00705CAE" w:rsidRDefault="00E75CE1">
      <w:pPr>
        <w:rPr>
          <w:rFonts w:ascii="Times New Roman" w:hAnsi="Times New Roman" w:cs="Times New Roman"/>
          <w:b/>
          <w:lang w:eastAsia="zh-CN"/>
        </w:rPr>
      </w:pPr>
      <w:r>
        <w:rPr>
          <w:rFonts w:ascii="Times New Roman" w:hAnsi="Times New Roman" w:cs="Times New Roman"/>
          <w:b/>
          <w:lang w:val="da" w:eastAsia="zh-CN"/>
        </w:rPr>
        <w:t>Affaldshåndtering</w:t>
      </w:r>
    </w:p>
    <w:p w14:paraId="77F0E6F9"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63CCAC27" wp14:editId="3DF52E15">
            <wp:extent cx="4124325" cy="315023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0168" name="图片 130"/>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4124325" cy="3150238"/>
                    </a:xfrm>
                    <a:prstGeom prst="rect">
                      <a:avLst/>
                    </a:prstGeom>
                  </pic:spPr>
                </pic:pic>
              </a:graphicData>
            </a:graphic>
          </wp:inline>
        </w:drawing>
      </w:r>
    </w:p>
    <w:p w14:paraId="6FD9DE6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4-19</w:t>
      </w:r>
    </w:p>
    <w:p w14:paraId="14372B75" w14:textId="77777777" w:rsidR="00705CAE" w:rsidRPr="00B4356A" w:rsidRDefault="00705CAE">
      <w:pPr>
        <w:rPr>
          <w:rFonts w:ascii="Times New Roman" w:hAnsi="Times New Roman" w:cs="Times New Roman"/>
          <w:lang w:val="da-DK" w:eastAsia="zh-CN"/>
        </w:rPr>
      </w:pPr>
    </w:p>
    <w:p w14:paraId="238AE6F8" w14:textId="77777777" w:rsidR="00705CAE" w:rsidRPr="00B4356A" w:rsidRDefault="00705CAE">
      <w:pPr>
        <w:rPr>
          <w:rFonts w:ascii="Times New Roman" w:hAnsi="Times New Roman" w:cs="Times New Roman"/>
          <w:lang w:val="da-DK" w:eastAsia="zh-CN"/>
        </w:rPr>
      </w:pPr>
    </w:p>
    <w:p w14:paraId="22CB8C2A" w14:textId="77777777" w:rsidR="00705CAE" w:rsidRPr="00B4356A" w:rsidRDefault="00705CAE">
      <w:pPr>
        <w:rPr>
          <w:rFonts w:ascii="Times New Roman" w:hAnsi="Times New Roman" w:cs="Times New Roman"/>
          <w:lang w:val="da-DK" w:eastAsia="zh-CN"/>
        </w:rPr>
      </w:pPr>
    </w:p>
    <w:p w14:paraId="75CCF974" w14:textId="77777777" w:rsidR="00705CAE" w:rsidRPr="00B4356A" w:rsidRDefault="00705CAE">
      <w:pPr>
        <w:rPr>
          <w:rFonts w:ascii="Times New Roman" w:hAnsi="Times New Roman" w:cs="Times New Roman"/>
          <w:lang w:val="da-DK" w:eastAsia="zh-CN"/>
        </w:rPr>
      </w:pPr>
    </w:p>
    <w:p w14:paraId="538ABAF2" w14:textId="77777777" w:rsidR="00705CAE" w:rsidRPr="00B4356A" w:rsidRDefault="00705CAE">
      <w:pPr>
        <w:rPr>
          <w:rFonts w:ascii="Times New Roman" w:hAnsi="Times New Roman" w:cs="Times New Roman"/>
          <w:lang w:val="da-DK" w:eastAsia="zh-CN"/>
        </w:rPr>
      </w:pPr>
    </w:p>
    <w:p w14:paraId="0C32ADA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Sørg for, at den spildolie, der løber ud fra maskinen, opsamles i </w:t>
      </w:r>
      <w:r>
        <w:rPr>
          <w:rFonts w:ascii="Times New Roman" w:hAnsi="Times New Roman" w:cs="Times New Roman"/>
          <w:lang w:val="da" w:eastAsia="zh-CN"/>
        </w:rPr>
        <w:t>beholderen. Ukorrekt bortskaffelse af spildolie vil forurene miljøet.</w:t>
      </w:r>
    </w:p>
    <w:p w14:paraId="0F3CD4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Ved håndtering af farlige materialer som f.eks. smøremidler, brændstoffer, kølemidler, opløsningsmidler, filtre og batterier skal du følge gældende love og bestemmelser.</w:t>
      </w:r>
    </w:p>
    <w:p w14:paraId="2BAD737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Behandling af fa</w:t>
      </w:r>
      <w:r>
        <w:rPr>
          <w:rFonts w:ascii="Times New Roman" w:hAnsi="Times New Roman" w:cs="Times New Roman"/>
          <w:lang w:val="da" w:eastAsia="zh-CN"/>
        </w:rPr>
        <w:t>rlige kemikalier.</w:t>
      </w:r>
    </w:p>
    <w:p w14:paraId="3833ACB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Direkte kontakt med farlige kemikalier kan forårsage alvorlig skade.</w:t>
      </w:r>
    </w:p>
    <w:p w14:paraId="3174E3E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Skadelige kemikalier, der anvendes i denne maskine, herunder fedt, batterielektrolyse, flydende kølemiddel, belægninger og klæbemidler.</w:t>
      </w:r>
    </w:p>
    <w:p w14:paraId="6C59154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Håndter farlige kemikalier med fo</w:t>
      </w:r>
      <w:r>
        <w:rPr>
          <w:rFonts w:ascii="Times New Roman" w:hAnsi="Times New Roman" w:cs="Times New Roman"/>
          <w:lang w:val="da" w:eastAsia="zh-CN"/>
        </w:rPr>
        <w:t>rsigtighed og omtanke.</w:t>
      </w:r>
    </w:p>
    <w:p w14:paraId="3092FDC5"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4-20</w:t>
      </w:r>
    </w:p>
    <w:p w14:paraId="121E3D78" w14:textId="77777777" w:rsidR="00705CAE" w:rsidRDefault="00705CAE">
      <w:pPr>
        <w:rPr>
          <w:rFonts w:ascii="Times New Roman" w:hAnsi="Times New Roman" w:cs="Times New Roman"/>
          <w:lang w:eastAsia="zh-CN"/>
        </w:rPr>
      </w:pPr>
    </w:p>
    <w:p w14:paraId="2D28E256" w14:textId="77777777" w:rsidR="00705CAE" w:rsidRDefault="00705CAE">
      <w:pPr>
        <w:rPr>
          <w:rFonts w:ascii="Times New Roman" w:hAnsi="Times New Roman" w:cs="Times New Roman"/>
          <w:lang w:eastAsia="zh-CN"/>
        </w:rPr>
      </w:pPr>
    </w:p>
    <w:p w14:paraId="147FCA7F" w14:textId="77777777" w:rsidR="00705CAE" w:rsidRDefault="00705CAE">
      <w:pPr>
        <w:rPr>
          <w:rFonts w:ascii="Times New Roman" w:hAnsi="Times New Roman" w:cs="Times New Roman"/>
          <w:lang w:eastAsia="zh-CN"/>
        </w:rPr>
      </w:pPr>
    </w:p>
    <w:p w14:paraId="05882808" w14:textId="77777777" w:rsidR="00705CAE" w:rsidRDefault="00705CAE">
      <w:pPr>
        <w:rPr>
          <w:rFonts w:ascii="Times New Roman" w:hAnsi="Times New Roman" w:cs="Times New Roman"/>
          <w:lang w:eastAsia="zh-CN"/>
        </w:rPr>
      </w:pPr>
    </w:p>
    <w:p w14:paraId="53746FBB" w14:textId="77777777" w:rsidR="00705CAE" w:rsidRDefault="00705CAE">
      <w:pPr>
        <w:rPr>
          <w:rFonts w:ascii="Times New Roman" w:hAnsi="Times New Roman" w:cs="Times New Roman"/>
          <w:lang w:eastAsia="zh-CN"/>
        </w:rPr>
      </w:pPr>
    </w:p>
    <w:p w14:paraId="34EF34F2" w14:textId="77777777" w:rsidR="00705CAE" w:rsidRDefault="00705CAE">
      <w:pPr>
        <w:rPr>
          <w:rFonts w:ascii="Times New Roman" w:hAnsi="Times New Roman" w:cs="Times New Roman"/>
          <w:lang w:eastAsia="zh-CN"/>
        </w:rPr>
      </w:pPr>
    </w:p>
    <w:p w14:paraId="57CF03DA" w14:textId="77777777" w:rsidR="00705CAE" w:rsidRDefault="00705CAE">
      <w:pPr>
        <w:rPr>
          <w:rFonts w:ascii="Times New Roman" w:hAnsi="Times New Roman" w:cs="Times New Roman"/>
          <w:lang w:eastAsia="zh-CN"/>
        </w:rPr>
      </w:pPr>
    </w:p>
    <w:p w14:paraId="3BD3972A" w14:textId="77777777" w:rsidR="00705CAE" w:rsidRDefault="00705CAE">
      <w:pPr>
        <w:rPr>
          <w:rFonts w:ascii="Times New Roman" w:hAnsi="Times New Roman" w:cs="Times New Roman"/>
          <w:lang w:eastAsia="zh-CN"/>
        </w:rPr>
      </w:pPr>
    </w:p>
    <w:p w14:paraId="3F5AFF59" w14:textId="77777777" w:rsidR="00705CAE" w:rsidRDefault="00705CAE">
      <w:pPr>
        <w:rPr>
          <w:rFonts w:ascii="Times New Roman" w:hAnsi="Times New Roman" w:cs="Times New Roman"/>
          <w:lang w:eastAsia="zh-CN"/>
        </w:rPr>
      </w:pPr>
    </w:p>
    <w:p w14:paraId="2102D20D" w14:textId="77777777" w:rsidR="00705CAE" w:rsidRDefault="00705CAE">
      <w:pPr>
        <w:rPr>
          <w:rFonts w:ascii="Times New Roman" w:hAnsi="Times New Roman" w:cs="Times New Roman"/>
          <w:lang w:eastAsia="zh-CN"/>
        </w:rPr>
      </w:pPr>
    </w:p>
    <w:p w14:paraId="0440F29A" w14:textId="77777777" w:rsidR="00705CAE" w:rsidRDefault="00705CAE">
      <w:pPr>
        <w:rPr>
          <w:rFonts w:ascii="Times New Roman" w:hAnsi="Times New Roman" w:cs="Times New Roman"/>
          <w:lang w:eastAsia="zh-CN"/>
        </w:rPr>
      </w:pPr>
    </w:p>
    <w:p w14:paraId="4AA7A20F" w14:textId="77777777" w:rsidR="00705CAE" w:rsidRDefault="00705CAE">
      <w:pPr>
        <w:rPr>
          <w:rFonts w:ascii="Times New Roman" w:hAnsi="Times New Roman" w:cs="Times New Roman"/>
          <w:lang w:eastAsia="zh-CN"/>
        </w:rPr>
      </w:pPr>
    </w:p>
    <w:p w14:paraId="1C01086C" w14:textId="77777777" w:rsidR="00705CAE" w:rsidRDefault="00705CAE">
      <w:pPr>
        <w:rPr>
          <w:rFonts w:ascii="Times New Roman" w:hAnsi="Times New Roman" w:cs="Times New Roman"/>
          <w:lang w:eastAsia="zh-CN"/>
        </w:rPr>
      </w:pPr>
    </w:p>
    <w:p w14:paraId="6EACCB15" w14:textId="77777777" w:rsidR="00705CAE" w:rsidRDefault="00705CAE">
      <w:pPr>
        <w:rPr>
          <w:rFonts w:ascii="Times New Roman" w:hAnsi="Times New Roman" w:cs="Times New Roman"/>
          <w:lang w:eastAsia="zh-CN"/>
        </w:rPr>
      </w:pPr>
    </w:p>
    <w:p w14:paraId="75F7D924" w14:textId="77777777" w:rsidR="00705CAE" w:rsidRDefault="00705CAE">
      <w:pPr>
        <w:rPr>
          <w:rFonts w:ascii="Times New Roman" w:hAnsi="Times New Roman" w:cs="Times New Roman"/>
          <w:lang w:eastAsia="zh-CN"/>
        </w:rPr>
      </w:pPr>
    </w:p>
    <w:p w14:paraId="4052254D" w14:textId="77777777" w:rsidR="00705CAE" w:rsidRDefault="00705CAE">
      <w:pPr>
        <w:rPr>
          <w:rFonts w:ascii="Times New Roman" w:hAnsi="Times New Roman" w:cs="Times New Roman"/>
          <w:lang w:eastAsia="zh-CN"/>
        </w:rPr>
      </w:pPr>
    </w:p>
    <w:p w14:paraId="2A6DD21E" w14:textId="77777777" w:rsidR="00705CAE" w:rsidRDefault="00705CAE">
      <w:pPr>
        <w:rPr>
          <w:rFonts w:ascii="Times New Roman" w:hAnsi="Times New Roman" w:cs="Times New Roman"/>
          <w:lang w:eastAsia="zh-CN"/>
        </w:rPr>
      </w:pPr>
    </w:p>
    <w:p w14:paraId="522285E4" w14:textId="77777777" w:rsidR="00705CAE" w:rsidRDefault="00705CAE">
      <w:pPr>
        <w:rPr>
          <w:rFonts w:ascii="Times New Roman" w:hAnsi="Times New Roman" w:cs="Times New Roman"/>
          <w:lang w:eastAsia="zh-CN"/>
        </w:rPr>
      </w:pPr>
    </w:p>
    <w:p w14:paraId="11775020"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Tekniske standardparametre Reference.</w:t>
      </w:r>
    </w:p>
    <w:tbl>
      <w:tblPr>
        <w:tblStyle w:val="Tabel-Gitter"/>
        <w:tblpPr w:leftFromText="180" w:rightFromText="180" w:vertAnchor="page" w:horzAnchor="page" w:tblpX="1290" w:tblpY="1884"/>
        <w:tblOverlap w:val="never"/>
        <w:tblW w:w="0" w:type="auto"/>
        <w:tblLayout w:type="fixed"/>
        <w:tblLook w:val="04A0" w:firstRow="1" w:lastRow="0" w:firstColumn="1" w:lastColumn="0" w:noHBand="0" w:noVBand="1"/>
      </w:tblPr>
      <w:tblGrid>
        <w:gridCol w:w="4095"/>
        <w:gridCol w:w="1425"/>
        <w:gridCol w:w="2838"/>
      </w:tblGrid>
      <w:tr w:rsidR="00507CC1" w14:paraId="0E9ACB00" w14:textId="77777777">
        <w:tc>
          <w:tcPr>
            <w:tcW w:w="4095" w:type="dxa"/>
          </w:tcPr>
          <w:p w14:paraId="29499C5D" w14:textId="77777777" w:rsidR="00705CAE" w:rsidRDefault="00E75CE1">
            <w:pPr>
              <w:rPr>
                <w:lang w:eastAsia="zh-CN"/>
              </w:rPr>
            </w:pPr>
            <w:r>
              <w:rPr>
                <w:rFonts w:hint="eastAsia"/>
                <w:lang w:val="da" w:eastAsia="zh-CN"/>
              </w:rPr>
              <w:t xml:space="preserve">Specifikation af </w:t>
            </w:r>
          </w:p>
        </w:tc>
        <w:tc>
          <w:tcPr>
            <w:tcW w:w="1425" w:type="dxa"/>
          </w:tcPr>
          <w:p w14:paraId="0800733B" w14:textId="77777777" w:rsidR="00705CAE" w:rsidRDefault="00E75CE1">
            <w:pPr>
              <w:rPr>
                <w:lang w:eastAsia="zh-CN"/>
              </w:rPr>
            </w:pPr>
            <w:r>
              <w:rPr>
                <w:rFonts w:hint="eastAsia"/>
                <w:lang w:val="da" w:eastAsia="zh-CN"/>
              </w:rPr>
              <w:t>enhed</w:t>
            </w:r>
          </w:p>
        </w:tc>
        <w:tc>
          <w:tcPr>
            <w:tcW w:w="2838" w:type="dxa"/>
          </w:tcPr>
          <w:p w14:paraId="145150F0" w14:textId="77777777" w:rsidR="00705CAE" w:rsidRDefault="00E75CE1">
            <w:pPr>
              <w:rPr>
                <w:lang w:eastAsia="zh-CN"/>
              </w:rPr>
            </w:pPr>
            <w:r>
              <w:rPr>
                <w:rFonts w:hint="eastAsia"/>
                <w:lang w:val="da" w:eastAsia="zh-CN"/>
              </w:rPr>
              <w:t>HFT12</w:t>
            </w:r>
          </w:p>
        </w:tc>
      </w:tr>
      <w:tr w:rsidR="00507CC1" w14:paraId="0CF87FEE" w14:textId="77777777">
        <w:tc>
          <w:tcPr>
            <w:tcW w:w="4095" w:type="dxa"/>
          </w:tcPr>
          <w:p w14:paraId="636A813C" w14:textId="77777777" w:rsidR="00705CAE" w:rsidRDefault="00E75CE1">
            <w:pPr>
              <w:rPr>
                <w:lang w:eastAsia="zh-CN"/>
              </w:rPr>
            </w:pPr>
            <w:r>
              <w:rPr>
                <w:rFonts w:hint="eastAsia"/>
                <w:lang w:val="da" w:eastAsia="zh-CN"/>
              </w:rPr>
              <w:t>Akselafstand</w:t>
            </w:r>
          </w:p>
        </w:tc>
        <w:tc>
          <w:tcPr>
            <w:tcW w:w="1425" w:type="dxa"/>
          </w:tcPr>
          <w:p w14:paraId="07ECCA85" w14:textId="77777777" w:rsidR="00705CAE" w:rsidRDefault="00E75CE1">
            <w:pPr>
              <w:rPr>
                <w:lang w:eastAsia="zh-CN"/>
              </w:rPr>
            </w:pPr>
            <w:r>
              <w:rPr>
                <w:rFonts w:hint="eastAsia"/>
                <w:lang w:val="da" w:eastAsia="zh-CN"/>
              </w:rPr>
              <w:t>mm</w:t>
            </w:r>
          </w:p>
        </w:tc>
        <w:tc>
          <w:tcPr>
            <w:tcW w:w="2838" w:type="dxa"/>
          </w:tcPr>
          <w:p w14:paraId="2221FD20" w14:textId="77777777" w:rsidR="00705CAE" w:rsidRDefault="00E75CE1">
            <w:pPr>
              <w:rPr>
                <w:lang w:eastAsia="zh-CN"/>
              </w:rPr>
            </w:pPr>
            <w:r>
              <w:rPr>
                <w:rFonts w:hint="eastAsia"/>
                <w:lang w:val="da" w:eastAsia="zh-CN"/>
              </w:rPr>
              <w:t>1100</w:t>
            </w:r>
          </w:p>
        </w:tc>
      </w:tr>
      <w:tr w:rsidR="00507CC1" w14:paraId="650F4943" w14:textId="77777777">
        <w:tc>
          <w:tcPr>
            <w:tcW w:w="4095" w:type="dxa"/>
          </w:tcPr>
          <w:p w14:paraId="345095FE" w14:textId="77777777" w:rsidR="00705CAE" w:rsidRDefault="00E75CE1">
            <w:pPr>
              <w:rPr>
                <w:lang w:eastAsia="zh-CN"/>
              </w:rPr>
            </w:pPr>
            <w:r>
              <w:rPr>
                <w:rFonts w:hint="eastAsia"/>
                <w:lang w:val="da" w:eastAsia="zh-CN"/>
              </w:rPr>
              <w:t>Sporlængde på land</w:t>
            </w:r>
          </w:p>
        </w:tc>
        <w:tc>
          <w:tcPr>
            <w:tcW w:w="1425" w:type="dxa"/>
          </w:tcPr>
          <w:p w14:paraId="12970486" w14:textId="77777777" w:rsidR="00705CAE" w:rsidRDefault="00E75CE1">
            <w:pPr>
              <w:rPr>
                <w:lang w:eastAsia="zh-CN"/>
              </w:rPr>
            </w:pPr>
            <w:r>
              <w:rPr>
                <w:rFonts w:hint="eastAsia"/>
                <w:lang w:val="da" w:eastAsia="zh-CN"/>
              </w:rPr>
              <w:t>mm</w:t>
            </w:r>
          </w:p>
        </w:tc>
        <w:tc>
          <w:tcPr>
            <w:tcW w:w="2838" w:type="dxa"/>
          </w:tcPr>
          <w:p w14:paraId="46953496" w14:textId="77777777" w:rsidR="00705CAE" w:rsidRDefault="00E75CE1">
            <w:pPr>
              <w:rPr>
                <w:lang w:eastAsia="zh-CN"/>
              </w:rPr>
            </w:pPr>
            <w:r>
              <w:rPr>
                <w:rFonts w:hint="eastAsia"/>
                <w:lang w:val="da" w:eastAsia="zh-CN"/>
              </w:rPr>
              <w:t>1330</w:t>
            </w:r>
          </w:p>
        </w:tc>
      </w:tr>
      <w:tr w:rsidR="00507CC1" w14:paraId="4889A0A3" w14:textId="77777777">
        <w:tc>
          <w:tcPr>
            <w:tcW w:w="4095" w:type="dxa"/>
          </w:tcPr>
          <w:p w14:paraId="167A8953" w14:textId="77777777" w:rsidR="00705CAE" w:rsidRDefault="00E75CE1">
            <w:pPr>
              <w:rPr>
                <w:lang w:eastAsia="zh-CN"/>
              </w:rPr>
            </w:pPr>
            <w:r>
              <w:rPr>
                <w:rFonts w:hint="eastAsia"/>
                <w:lang w:val="da" w:eastAsia="zh-CN"/>
              </w:rPr>
              <w:t>Platformens frihøjde</w:t>
            </w:r>
          </w:p>
        </w:tc>
        <w:tc>
          <w:tcPr>
            <w:tcW w:w="1425" w:type="dxa"/>
          </w:tcPr>
          <w:p w14:paraId="75F303E6" w14:textId="77777777" w:rsidR="00705CAE" w:rsidRDefault="00E75CE1">
            <w:pPr>
              <w:rPr>
                <w:lang w:eastAsia="zh-CN"/>
              </w:rPr>
            </w:pPr>
            <w:r>
              <w:rPr>
                <w:rFonts w:hint="eastAsia"/>
                <w:lang w:val="da" w:eastAsia="zh-CN"/>
              </w:rPr>
              <w:t>mm</w:t>
            </w:r>
          </w:p>
        </w:tc>
        <w:tc>
          <w:tcPr>
            <w:tcW w:w="2838" w:type="dxa"/>
          </w:tcPr>
          <w:p w14:paraId="06E98B17" w14:textId="77777777" w:rsidR="00705CAE" w:rsidRDefault="00E75CE1">
            <w:pPr>
              <w:rPr>
                <w:lang w:eastAsia="zh-CN"/>
              </w:rPr>
            </w:pPr>
            <w:r>
              <w:rPr>
                <w:rFonts w:hint="eastAsia"/>
                <w:lang w:val="da" w:eastAsia="zh-CN"/>
              </w:rPr>
              <w:t>380</w:t>
            </w:r>
          </w:p>
        </w:tc>
      </w:tr>
      <w:tr w:rsidR="00507CC1" w14:paraId="43F676EE" w14:textId="77777777">
        <w:tc>
          <w:tcPr>
            <w:tcW w:w="4095" w:type="dxa"/>
          </w:tcPr>
          <w:p w14:paraId="62E4584B" w14:textId="77777777" w:rsidR="00705CAE" w:rsidRDefault="00E75CE1">
            <w:pPr>
              <w:rPr>
                <w:lang w:eastAsia="zh-CN"/>
              </w:rPr>
            </w:pPr>
            <w:r>
              <w:rPr>
                <w:rFonts w:hint="eastAsia"/>
                <w:lang w:val="da" w:eastAsia="zh-CN"/>
              </w:rPr>
              <w:t>Venderadius for platformens bagside</w:t>
            </w:r>
          </w:p>
        </w:tc>
        <w:tc>
          <w:tcPr>
            <w:tcW w:w="1425" w:type="dxa"/>
          </w:tcPr>
          <w:p w14:paraId="6D1C0F3C" w14:textId="77777777" w:rsidR="00705CAE" w:rsidRDefault="00E75CE1">
            <w:r>
              <w:rPr>
                <w:rFonts w:hint="eastAsia"/>
                <w:lang w:val="da" w:eastAsia="zh-CN"/>
              </w:rPr>
              <w:t>mm</w:t>
            </w:r>
          </w:p>
        </w:tc>
        <w:tc>
          <w:tcPr>
            <w:tcW w:w="2838" w:type="dxa"/>
          </w:tcPr>
          <w:p w14:paraId="68815067" w14:textId="77777777" w:rsidR="00705CAE" w:rsidRDefault="00E75CE1">
            <w:pPr>
              <w:rPr>
                <w:lang w:eastAsia="zh-CN"/>
              </w:rPr>
            </w:pPr>
            <w:r>
              <w:rPr>
                <w:rFonts w:hint="eastAsia"/>
                <w:lang w:val="da" w:eastAsia="zh-CN"/>
              </w:rPr>
              <w:t>933</w:t>
            </w:r>
          </w:p>
        </w:tc>
      </w:tr>
      <w:tr w:rsidR="00507CC1" w14:paraId="7469E1B3" w14:textId="77777777">
        <w:tc>
          <w:tcPr>
            <w:tcW w:w="4095" w:type="dxa"/>
          </w:tcPr>
          <w:p w14:paraId="613D576F" w14:textId="77777777" w:rsidR="00705CAE" w:rsidRDefault="00E75CE1">
            <w:pPr>
              <w:rPr>
                <w:lang w:eastAsia="zh-CN"/>
              </w:rPr>
            </w:pPr>
            <w:r>
              <w:rPr>
                <w:rFonts w:hint="eastAsia"/>
                <w:lang w:val="da" w:eastAsia="zh-CN"/>
              </w:rPr>
              <w:t>Chassisbredde</w:t>
            </w:r>
          </w:p>
        </w:tc>
        <w:tc>
          <w:tcPr>
            <w:tcW w:w="1425" w:type="dxa"/>
          </w:tcPr>
          <w:p w14:paraId="09502867" w14:textId="77777777" w:rsidR="00705CAE" w:rsidRDefault="00E75CE1">
            <w:r>
              <w:rPr>
                <w:rFonts w:hint="eastAsia"/>
                <w:lang w:val="da" w:eastAsia="zh-CN"/>
              </w:rPr>
              <w:t>mm</w:t>
            </w:r>
          </w:p>
        </w:tc>
        <w:tc>
          <w:tcPr>
            <w:tcW w:w="2838" w:type="dxa"/>
          </w:tcPr>
          <w:p w14:paraId="632A9A2F" w14:textId="77777777" w:rsidR="00705CAE" w:rsidRDefault="00E75CE1">
            <w:pPr>
              <w:rPr>
                <w:lang w:eastAsia="zh-CN"/>
              </w:rPr>
            </w:pPr>
            <w:r>
              <w:rPr>
                <w:rFonts w:hint="eastAsia"/>
                <w:lang w:val="da" w:eastAsia="zh-CN"/>
              </w:rPr>
              <w:t>1100</w:t>
            </w:r>
          </w:p>
        </w:tc>
      </w:tr>
      <w:tr w:rsidR="00507CC1" w14:paraId="197AE2A8" w14:textId="77777777">
        <w:tc>
          <w:tcPr>
            <w:tcW w:w="4095" w:type="dxa"/>
          </w:tcPr>
          <w:p w14:paraId="1D048E0F" w14:textId="77777777" w:rsidR="00705CAE" w:rsidRDefault="00E75CE1">
            <w:pPr>
              <w:rPr>
                <w:lang w:eastAsia="zh-CN"/>
              </w:rPr>
            </w:pPr>
            <w:r>
              <w:rPr>
                <w:rFonts w:hint="eastAsia"/>
                <w:lang w:val="da" w:eastAsia="zh-CN"/>
              </w:rPr>
              <w:t>Sporbredde</w:t>
            </w:r>
          </w:p>
        </w:tc>
        <w:tc>
          <w:tcPr>
            <w:tcW w:w="1425" w:type="dxa"/>
          </w:tcPr>
          <w:p w14:paraId="52CA9D01" w14:textId="77777777" w:rsidR="00705CAE" w:rsidRDefault="00E75CE1">
            <w:r>
              <w:rPr>
                <w:rFonts w:hint="eastAsia"/>
                <w:lang w:val="da" w:eastAsia="zh-CN"/>
              </w:rPr>
              <w:t>mm</w:t>
            </w:r>
          </w:p>
        </w:tc>
        <w:tc>
          <w:tcPr>
            <w:tcW w:w="2838" w:type="dxa"/>
          </w:tcPr>
          <w:p w14:paraId="41F61B1C" w14:textId="77777777" w:rsidR="00705CAE" w:rsidRDefault="00E75CE1">
            <w:pPr>
              <w:rPr>
                <w:lang w:eastAsia="zh-CN"/>
              </w:rPr>
            </w:pPr>
            <w:r>
              <w:rPr>
                <w:rFonts w:hint="eastAsia"/>
                <w:lang w:val="da" w:eastAsia="zh-CN"/>
              </w:rPr>
              <w:t>180</w:t>
            </w:r>
          </w:p>
        </w:tc>
      </w:tr>
      <w:tr w:rsidR="00507CC1" w14:paraId="29B520F0" w14:textId="77777777">
        <w:tc>
          <w:tcPr>
            <w:tcW w:w="4095" w:type="dxa"/>
          </w:tcPr>
          <w:p w14:paraId="1A560693" w14:textId="77777777" w:rsidR="00705CAE" w:rsidRDefault="00E75CE1">
            <w:pPr>
              <w:rPr>
                <w:lang w:eastAsia="zh-CN"/>
              </w:rPr>
            </w:pPr>
            <w:r>
              <w:rPr>
                <w:rFonts w:hint="eastAsia"/>
                <w:lang w:val="da" w:eastAsia="zh-CN"/>
              </w:rPr>
              <w:t>Sporhøjde</w:t>
            </w:r>
          </w:p>
        </w:tc>
        <w:tc>
          <w:tcPr>
            <w:tcW w:w="1425" w:type="dxa"/>
          </w:tcPr>
          <w:p w14:paraId="7146EA13" w14:textId="77777777" w:rsidR="00705CAE" w:rsidRDefault="00E75CE1">
            <w:r>
              <w:rPr>
                <w:rFonts w:hint="eastAsia"/>
                <w:lang w:val="da" w:eastAsia="zh-CN"/>
              </w:rPr>
              <w:t>mm</w:t>
            </w:r>
          </w:p>
        </w:tc>
        <w:tc>
          <w:tcPr>
            <w:tcW w:w="2838" w:type="dxa"/>
          </w:tcPr>
          <w:p w14:paraId="488ECF57" w14:textId="77777777" w:rsidR="00705CAE" w:rsidRDefault="00E75CE1">
            <w:pPr>
              <w:rPr>
                <w:lang w:eastAsia="zh-CN"/>
              </w:rPr>
            </w:pPr>
            <w:r>
              <w:rPr>
                <w:rFonts w:hint="eastAsia"/>
                <w:lang w:val="da" w:eastAsia="zh-CN"/>
              </w:rPr>
              <w:t>320</w:t>
            </w:r>
          </w:p>
        </w:tc>
      </w:tr>
      <w:tr w:rsidR="00507CC1" w14:paraId="6069476D" w14:textId="77777777">
        <w:tc>
          <w:tcPr>
            <w:tcW w:w="4095" w:type="dxa"/>
          </w:tcPr>
          <w:p w14:paraId="24BD52FB" w14:textId="77777777" w:rsidR="00705CAE" w:rsidRDefault="00E75CE1">
            <w:pPr>
              <w:rPr>
                <w:lang w:eastAsia="zh-CN"/>
              </w:rPr>
            </w:pPr>
            <w:r>
              <w:rPr>
                <w:rFonts w:hint="eastAsia"/>
                <w:lang w:val="da" w:eastAsia="zh-CN"/>
              </w:rPr>
              <w:t>Transportlængde</w:t>
            </w:r>
          </w:p>
        </w:tc>
        <w:tc>
          <w:tcPr>
            <w:tcW w:w="1425" w:type="dxa"/>
          </w:tcPr>
          <w:p w14:paraId="0E253F14" w14:textId="77777777" w:rsidR="00705CAE" w:rsidRDefault="00E75CE1">
            <w:r>
              <w:rPr>
                <w:rFonts w:hint="eastAsia"/>
                <w:lang w:val="da" w:eastAsia="zh-CN"/>
              </w:rPr>
              <w:t>mm</w:t>
            </w:r>
          </w:p>
        </w:tc>
        <w:tc>
          <w:tcPr>
            <w:tcW w:w="2838" w:type="dxa"/>
          </w:tcPr>
          <w:p w14:paraId="45F19837" w14:textId="77777777" w:rsidR="00705CAE" w:rsidRDefault="00E75CE1">
            <w:pPr>
              <w:rPr>
                <w:lang w:eastAsia="zh-CN"/>
              </w:rPr>
            </w:pPr>
            <w:r>
              <w:rPr>
                <w:rFonts w:hint="eastAsia"/>
                <w:lang w:val="da" w:eastAsia="zh-CN"/>
              </w:rPr>
              <w:t>2870</w:t>
            </w:r>
          </w:p>
        </w:tc>
      </w:tr>
      <w:tr w:rsidR="00507CC1" w14:paraId="624DBDD0" w14:textId="77777777">
        <w:tc>
          <w:tcPr>
            <w:tcW w:w="4095" w:type="dxa"/>
          </w:tcPr>
          <w:p w14:paraId="41E60B72" w14:textId="77777777" w:rsidR="00705CAE" w:rsidRDefault="00E75CE1">
            <w:pPr>
              <w:rPr>
                <w:lang w:eastAsia="zh-CN"/>
              </w:rPr>
            </w:pPr>
            <w:r>
              <w:rPr>
                <w:rFonts w:hint="eastAsia"/>
                <w:lang w:val="da" w:eastAsia="zh-CN"/>
              </w:rPr>
              <w:t>Maskinhøjde</w:t>
            </w:r>
          </w:p>
        </w:tc>
        <w:tc>
          <w:tcPr>
            <w:tcW w:w="1425" w:type="dxa"/>
          </w:tcPr>
          <w:p w14:paraId="3151EF01" w14:textId="77777777" w:rsidR="00705CAE" w:rsidRDefault="00E75CE1">
            <w:r>
              <w:rPr>
                <w:rFonts w:hint="eastAsia"/>
                <w:lang w:val="da" w:eastAsia="zh-CN"/>
              </w:rPr>
              <w:t>mm</w:t>
            </w:r>
          </w:p>
        </w:tc>
        <w:tc>
          <w:tcPr>
            <w:tcW w:w="2838" w:type="dxa"/>
          </w:tcPr>
          <w:p w14:paraId="2F4AC3FE" w14:textId="77777777" w:rsidR="00705CAE" w:rsidRDefault="00E75CE1">
            <w:pPr>
              <w:rPr>
                <w:lang w:eastAsia="zh-CN"/>
              </w:rPr>
            </w:pPr>
            <w:r>
              <w:rPr>
                <w:rFonts w:hint="eastAsia"/>
                <w:lang w:val="da" w:eastAsia="zh-CN"/>
              </w:rPr>
              <w:t>2200</w:t>
            </w:r>
          </w:p>
        </w:tc>
      </w:tr>
      <w:tr w:rsidR="00507CC1" w14:paraId="70FC9E23" w14:textId="77777777">
        <w:tc>
          <w:tcPr>
            <w:tcW w:w="4095" w:type="dxa"/>
          </w:tcPr>
          <w:p w14:paraId="5B77CCE5" w14:textId="77777777" w:rsidR="00705CAE" w:rsidRDefault="00E75CE1">
            <w:pPr>
              <w:rPr>
                <w:lang w:eastAsia="zh-CN"/>
              </w:rPr>
            </w:pPr>
            <w:r>
              <w:rPr>
                <w:rFonts w:hint="eastAsia"/>
                <w:lang w:val="da" w:eastAsia="zh-CN"/>
              </w:rPr>
              <w:t>Maks. graveradius</w:t>
            </w:r>
          </w:p>
        </w:tc>
        <w:tc>
          <w:tcPr>
            <w:tcW w:w="1425" w:type="dxa"/>
          </w:tcPr>
          <w:p w14:paraId="1DFC6275" w14:textId="77777777" w:rsidR="00705CAE" w:rsidRDefault="00E75CE1">
            <w:r>
              <w:rPr>
                <w:rFonts w:hint="eastAsia"/>
                <w:lang w:val="da" w:eastAsia="zh-CN"/>
              </w:rPr>
              <w:t>mm</w:t>
            </w:r>
          </w:p>
        </w:tc>
        <w:tc>
          <w:tcPr>
            <w:tcW w:w="2838" w:type="dxa"/>
          </w:tcPr>
          <w:p w14:paraId="7659E03E" w14:textId="77777777" w:rsidR="00705CAE" w:rsidRDefault="00E75CE1">
            <w:pPr>
              <w:rPr>
                <w:lang w:eastAsia="zh-CN"/>
              </w:rPr>
            </w:pPr>
            <w:r>
              <w:rPr>
                <w:rFonts w:hint="eastAsia"/>
                <w:lang w:val="da" w:eastAsia="zh-CN"/>
              </w:rPr>
              <w:t>3150</w:t>
            </w:r>
          </w:p>
        </w:tc>
      </w:tr>
      <w:tr w:rsidR="00507CC1" w14:paraId="4391EAA7" w14:textId="77777777">
        <w:tc>
          <w:tcPr>
            <w:tcW w:w="4095" w:type="dxa"/>
          </w:tcPr>
          <w:p w14:paraId="264B890C" w14:textId="77777777" w:rsidR="00705CAE" w:rsidRDefault="00E75CE1">
            <w:pPr>
              <w:rPr>
                <w:lang w:eastAsia="zh-CN"/>
              </w:rPr>
            </w:pPr>
            <w:r>
              <w:rPr>
                <w:rFonts w:hint="eastAsia"/>
                <w:lang w:val="da" w:eastAsia="zh-CN"/>
              </w:rPr>
              <w:t>Maks. gravedybde</w:t>
            </w:r>
          </w:p>
        </w:tc>
        <w:tc>
          <w:tcPr>
            <w:tcW w:w="1425" w:type="dxa"/>
          </w:tcPr>
          <w:p w14:paraId="3AD54D3A" w14:textId="77777777" w:rsidR="00705CAE" w:rsidRDefault="00E75CE1">
            <w:r>
              <w:rPr>
                <w:rFonts w:hint="eastAsia"/>
                <w:lang w:val="da" w:eastAsia="zh-CN"/>
              </w:rPr>
              <w:t>mm</w:t>
            </w:r>
          </w:p>
        </w:tc>
        <w:tc>
          <w:tcPr>
            <w:tcW w:w="2838" w:type="dxa"/>
          </w:tcPr>
          <w:p w14:paraId="240088EE" w14:textId="77777777" w:rsidR="00705CAE" w:rsidRDefault="00E75CE1">
            <w:pPr>
              <w:rPr>
                <w:lang w:eastAsia="zh-CN"/>
              </w:rPr>
            </w:pPr>
            <w:r>
              <w:rPr>
                <w:rFonts w:hint="eastAsia"/>
                <w:lang w:val="da" w:eastAsia="zh-CN"/>
              </w:rPr>
              <w:t>1950</w:t>
            </w:r>
          </w:p>
        </w:tc>
      </w:tr>
      <w:tr w:rsidR="00507CC1" w14:paraId="56D6B298" w14:textId="77777777">
        <w:tc>
          <w:tcPr>
            <w:tcW w:w="4095" w:type="dxa"/>
          </w:tcPr>
          <w:p w14:paraId="4FE3DA7D" w14:textId="77777777" w:rsidR="00705CAE" w:rsidRDefault="00E75CE1">
            <w:pPr>
              <w:rPr>
                <w:lang w:eastAsia="zh-CN"/>
              </w:rPr>
            </w:pPr>
            <w:r>
              <w:rPr>
                <w:rFonts w:hint="eastAsia"/>
                <w:lang w:val="da" w:eastAsia="zh-CN"/>
              </w:rPr>
              <w:t>Maks. gravehøjde</w:t>
            </w:r>
          </w:p>
        </w:tc>
        <w:tc>
          <w:tcPr>
            <w:tcW w:w="1425" w:type="dxa"/>
          </w:tcPr>
          <w:p w14:paraId="7341D4BC" w14:textId="77777777" w:rsidR="00705CAE" w:rsidRDefault="00E75CE1">
            <w:pPr>
              <w:rPr>
                <w:lang w:eastAsia="zh-CN"/>
              </w:rPr>
            </w:pPr>
            <w:r>
              <w:rPr>
                <w:rFonts w:hint="eastAsia"/>
                <w:lang w:val="da" w:eastAsia="zh-CN"/>
              </w:rPr>
              <w:t>mm</w:t>
            </w:r>
          </w:p>
        </w:tc>
        <w:tc>
          <w:tcPr>
            <w:tcW w:w="2838" w:type="dxa"/>
          </w:tcPr>
          <w:p w14:paraId="3F8B1CA5" w14:textId="77777777" w:rsidR="00705CAE" w:rsidRDefault="00E75CE1">
            <w:pPr>
              <w:rPr>
                <w:lang w:eastAsia="zh-CN"/>
              </w:rPr>
            </w:pPr>
            <w:r>
              <w:rPr>
                <w:rFonts w:hint="eastAsia"/>
                <w:lang w:val="da" w:eastAsia="zh-CN"/>
              </w:rPr>
              <w:t>2910</w:t>
            </w:r>
          </w:p>
        </w:tc>
      </w:tr>
      <w:tr w:rsidR="00507CC1" w14:paraId="7B3C4808" w14:textId="77777777">
        <w:tc>
          <w:tcPr>
            <w:tcW w:w="4095" w:type="dxa"/>
          </w:tcPr>
          <w:p w14:paraId="058E4418" w14:textId="77777777" w:rsidR="00705CAE" w:rsidRDefault="00E75CE1">
            <w:pPr>
              <w:rPr>
                <w:lang w:eastAsia="zh-CN"/>
              </w:rPr>
            </w:pPr>
            <w:r>
              <w:rPr>
                <w:rFonts w:hint="eastAsia"/>
                <w:lang w:val="da" w:eastAsia="zh-CN"/>
              </w:rPr>
              <w:t>Maks. dumpinghøjde</w:t>
            </w:r>
          </w:p>
        </w:tc>
        <w:tc>
          <w:tcPr>
            <w:tcW w:w="1425" w:type="dxa"/>
          </w:tcPr>
          <w:p w14:paraId="3DD6FC26" w14:textId="77777777" w:rsidR="00705CAE" w:rsidRDefault="00E75CE1">
            <w:r>
              <w:rPr>
                <w:rFonts w:hint="eastAsia"/>
                <w:lang w:val="da" w:eastAsia="zh-CN"/>
              </w:rPr>
              <w:t>mm</w:t>
            </w:r>
          </w:p>
        </w:tc>
        <w:tc>
          <w:tcPr>
            <w:tcW w:w="2838" w:type="dxa"/>
          </w:tcPr>
          <w:p w14:paraId="7B9416D1" w14:textId="77777777" w:rsidR="00705CAE" w:rsidRDefault="00E75CE1">
            <w:pPr>
              <w:rPr>
                <w:lang w:eastAsia="zh-CN"/>
              </w:rPr>
            </w:pPr>
            <w:r>
              <w:rPr>
                <w:rFonts w:hint="eastAsia"/>
                <w:lang w:val="da" w:eastAsia="zh-CN"/>
              </w:rPr>
              <w:t>2050</w:t>
            </w:r>
          </w:p>
        </w:tc>
      </w:tr>
      <w:tr w:rsidR="00507CC1" w14:paraId="5326DEE1" w14:textId="77777777">
        <w:tc>
          <w:tcPr>
            <w:tcW w:w="4095" w:type="dxa"/>
          </w:tcPr>
          <w:p w14:paraId="52A461B4" w14:textId="77777777" w:rsidR="00705CAE" w:rsidRDefault="00E75CE1">
            <w:pPr>
              <w:rPr>
                <w:lang w:eastAsia="zh-CN"/>
              </w:rPr>
            </w:pPr>
            <w:r>
              <w:rPr>
                <w:rFonts w:hint="eastAsia"/>
                <w:lang w:val="da" w:eastAsia="zh-CN"/>
              </w:rPr>
              <w:t>Maks. lodret gravedybde</w:t>
            </w:r>
          </w:p>
        </w:tc>
        <w:tc>
          <w:tcPr>
            <w:tcW w:w="1425" w:type="dxa"/>
          </w:tcPr>
          <w:p w14:paraId="0745078B" w14:textId="77777777" w:rsidR="00705CAE" w:rsidRDefault="00E75CE1">
            <w:r>
              <w:rPr>
                <w:rFonts w:hint="eastAsia"/>
                <w:lang w:val="da" w:eastAsia="zh-CN"/>
              </w:rPr>
              <w:t>mm</w:t>
            </w:r>
          </w:p>
        </w:tc>
        <w:tc>
          <w:tcPr>
            <w:tcW w:w="2838" w:type="dxa"/>
          </w:tcPr>
          <w:p w14:paraId="7E3F081B" w14:textId="77777777" w:rsidR="00705CAE" w:rsidRDefault="00E75CE1">
            <w:pPr>
              <w:rPr>
                <w:lang w:eastAsia="zh-CN"/>
              </w:rPr>
            </w:pPr>
            <w:r>
              <w:rPr>
                <w:rFonts w:hint="eastAsia"/>
                <w:lang w:val="da" w:eastAsia="zh-CN"/>
              </w:rPr>
              <w:t>1675</w:t>
            </w:r>
          </w:p>
        </w:tc>
      </w:tr>
      <w:tr w:rsidR="00507CC1" w14:paraId="2F4DCC4B" w14:textId="77777777">
        <w:tc>
          <w:tcPr>
            <w:tcW w:w="4095" w:type="dxa"/>
          </w:tcPr>
          <w:p w14:paraId="15414D4F" w14:textId="77777777" w:rsidR="00705CAE" w:rsidRDefault="00E75CE1">
            <w:pPr>
              <w:rPr>
                <w:lang w:eastAsia="zh-CN"/>
              </w:rPr>
            </w:pPr>
            <w:r>
              <w:rPr>
                <w:rFonts w:hint="eastAsia"/>
                <w:lang w:val="da" w:eastAsia="zh-CN"/>
              </w:rPr>
              <w:t xml:space="preserve"> Mindste rotationsradius</w:t>
            </w:r>
          </w:p>
        </w:tc>
        <w:tc>
          <w:tcPr>
            <w:tcW w:w="1425" w:type="dxa"/>
          </w:tcPr>
          <w:p w14:paraId="053F94F0" w14:textId="77777777" w:rsidR="00705CAE" w:rsidRDefault="00E75CE1">
            <w:r>
              <w:rPr>
                <w:rFonts w:hint="eastAsia"/>
                <w:lang w:val="da" w:eastAsia="zh-CN"/>
              </w:rPr>
              <w:t>mm</w:t>
            </w:r>
          </w:p>
        </w:tc>
        <w:tc>
          <w:tcPr>
            <w:tcW w:w="2838" w:type="dxa"/>
          </w:tcPr>
          <w:p w14:paraId="7341685E" w14:textId="77777777" w:rsidR="00705CAE" w:rsidRDefault="00E75CE1">
            <w:pPr>
              <w:rPr>
                <w:lang w:eastAsia="zh-CN"/>
              </w:rPr>
            </w:pPr>
            <w:r>
              <w:rPr>
                <w:rFonts w:hint="eastAsia"/>
                <w:lang w:val="da" w:eastAsia="zh-CN"/>
              </w:rPr>
              <w:t>1430</w:t>
            </w:r>
          </w:p>
        </w:tc>
      </w:tr>
      <w:tr w:rsidR="00507CC1" w14:paraId="44CAECA7" w14:textId="77777777">
        <w:tc>
          <w:tcPr>
            <w:tcW w:w="4095" w:type="dxa"/>
          </w:tcPr>
          <w:p w14:paraId="56A333AF" w14:textId="77777777" w:rsidR="00705CAE" w:rsidRPr="00B4356A" w:rsidRDefault="00E75CE1">
            <w:pPr>
              <w:rPr>
                <w:lang w:val="da-DK" w:eastAsia="zh-CN"/>
              </w:rPr>
            </w:pPr>
            <w:r>
              <w:rPr>
                <w:rFonts w:hint="eastAsia"/>
                <w:lang w:val="da" w:eastAsia="zh-CN"/>
              </w:rPr>
              <w:t>Maks. opgraderede højde for bulldozerblad</w:t>
            </w:r>
          </w:p>
        </w:tc>
        <w:tc>
          <w:tcPr>
            <w:tcW w:w="1425" w:type="dxa"/>
          </w:tcPr>
          <w:p w14:paraId="4E02A3A1" w14:textId="77777777" w:rsidR="00705CAE" w:rsidRDefault="00E75CE1">
            <w:r>
              <w:rPr>
                <w:rFonts w:hint="eastAsia"/>
                <w:lang w:val="da" w:eastAsia="zh-CN"/>
              </w:rPr>
              <w:t>mm</w:t>
            </w:r>
          </w:p>
        </w:tc>
        <w:tc>
          <w:tcPr>
            <w:tcW w:w="2838" w:type="dxa"/>
          </w:tcPr>
          <w:p w14:paraId="564C3646" w14:textId="77777777" w:rsidR="00705CAE" w:rsidRDefault="00E75CE1">
            <w:pPr>
              <w:rPr>
                <w:lang w:eastAsia="zh-CN"/>
              </w:rPr>
            </w:pPr>
            <w:r>
              <w:rPr>
                <w:rFonts w:hint="eastAsia"/>
                <w:lang w:val="da" w:eastAsia="zh-CN"/>
              </w:rPr>
              <w:t>325</w:t>
            </w:r>
          </w:p>
        </w:tc>
      </w:tr>
      <w:tr w:rsidR="00507CC1" w14:paraId="3B948FAC" w14:textId="77777777">
        <w:tc>
          <w:tcPr>
            <w:tcW w:w="4095" w:type="dxa"/>
          </w:tcPr>
          <w:p w14:paraId="37E5989D" w14:textId="77777777" w:rsidR="00705CAE" w:rsidRDefault="00E75CE1">
            <w:pPr>
              <w:rPr>
                <w:lang w:eastAsia="zh-CN"/>
              </w:rPr>
            </w:pPr>
            <w:r>
              <w:rPr>
                <w:rFonts w:hint="eastAsia"/>
                <w:lang w:val="da" w:eastAsia="zh-CN"/>
              </w:rPr>
              <w:t>Maks. gravedybde for bulldozerblad</w:t>
            </w:r>
          </w:p>
        </w:tc>
        <w:tc>
          <w:tcPr>
            <w:tcW w:w="1425" w:type="dxa"/>
          </w:tcPr>
          <w:p w14:paraId="7E1C7F9F" w14:textId="77777777" w:rsidR="00705CAE" w:rsidRDefault="00E75CE1">
            <w:pPr>
              <w:rPr>
                <w:lang w:eastAsia="zh-CN"/>
              </w:rPr>
            </w:pPr>
            <w:r>
              <w:rPr>
                <w:rFonts w:hint="eastAsia"/>
                <w:lang w:val="da" w:eastAsia="zh-CN"/>
              </w:rPr>
              <w:t>mm</w:t>
            </w:r>
          </w:p>
        </w:tc>
        <w:tc>
          <w:tcPr>
            <w:tcW w:w="2838" w:type="dxa"/>
          </w:tcPr>
          <w:p w14:paraId="2658E6A2" w14:textId="77777777" w:rsidR="00705CAE" w:rsidRDefault="00E75CE1">
            <w:pPr>
              <w:rPr>
                <w:lang w:eastAsia="zh-CN"/>
              </w:rPr>
            </w:pPr>
            <w:r>
              <w:rPr>
                <w:rFonts w:hint="eastAsia"/>
                <w:lang w:val="da" w:eastAsia="zh-CN"/>
              </w:rPr>
              <w:t>175</w:t>
            </w:r>
          </w:p>
        </w:tc>
      </w:tr>
      <w:tr w:rsidR="00507CC1" w14:paraId="2583D971" w14:textId="77777777">
        <w:tc>
          <w:tcPr>
            <w:tcW w:w="4095" w:type="dxa"/>
          </w:tcPr>
          <w:p w14:paraId="4D588383" w14:textId="77777777" w:rsidR="00705CAE" w:rsidRDefault="00E75CE1">
            <w:pPr>
              <w:rPr>
                <w:lang w:eastAsia="zh-CN"/>
              </w:rPr>
            </w:pPr>
            <w:r>
              <w:rPr>
                <w:rFonts w:hint="eastAsia"/>
                <w:lang w:val="da" w:eastAsia="zh-CN"/>
              </w:rPr>
              <w:t>Driftsvægt</w:t>
            </w:r>
          </w:p>
        </w:tc>
        <w:tc>
          <w:tcPr>
            <w:tcW w:w="1425" w:type="dxa"/>
          </w:tcPr>
          <w:p w14:paraId="57BA241C" w14:textId="77777777" w:rsidR="00705CAE" w:rsidRDefault="00E75CE1">
            <w:pPr>
              <w:rPr>
                <w:lang w:eastAsia="zh-CN"/>
              </w:rPr>
            </w:pPr>
            <w:r>
              <w:rPr>
                <w:rFonts w:hint="eastAsia"/>
                <w:lang w:val="da" w:eastAsia="zh-CN"/>
              </w:rPr>
              <w:t>kg</w:t>
            </w:r>
          </w:p>
        </w:tc>
        <w:tc>
          <w:tcPr>
            <w:tcW w:w="2838" w:type="dxa"/>
          </w:tcPr>
          <w:p w14:paraId="1B08391D" w14:textId="77777777" w:rsidR="00705CAE" w:rsidRDefault="00E75CE1">
            <w:pPr>
              <w:rPr>
                <w:lang w:eastAsia="zh-CN"/>
              </w:rPr>
            </w:pPr>
            <w:r>
              <w:rPr>
                <w:rFonts w:hint="eastAsia"/>
                <w:lang w:val="da" w:eastAsia="zh-CN"/>
              </w:rPr>
              <w:t>1200</w:t>
            </w:r>
          </w:p>
        </w:tc>
      </w:tr>
      <w:tr w:rsidR="00507CC1" w14:paraId="1E3F5971" w14:textId="77777777">
        <w:tc>
          <w:tcPr>
            <w:tcW w:w="4095" w:type="dxa"/>
          </w:tcPr>
          <w:p w14:paraId="4E39779A" w14:textId="77777777" w:rsidR="00705CAE" w:rsidRDefault="00E75CE1">
            <w:pPr>
              <w:rPr>
                <w:lang w:eastAsia="zh-CN"/>
              </w:rPr>
            </w:pPr>
            <w:r>
              <w:rPr>
                <w:rFonts w:hint="eastAsia"/>
                <w:lang w:val="da" w:eastAsia="zh-CN"/>
              </w:rPr>
              <w:t>Skovlkapacitet</w:t>
            </w:r>
          </w:p>
        </w:tc>
        <w:tc>
          <w:tcPr>
            <w:tcW w:w="1425" w:type="dxa"/>
          </w:tcPr>
          <w:p w14:paraId="0DAE2797" w14:textId="77777777" w:rsidR="00705CAE" w:rsidRDefault="00E75CE1">
            <w:pPr>
              <w:rPr>
                <w:lang w:eastAsia="zh-CN"/>
              </w:rPr>
            </w:pPr>
            <w:r>
              <w:rPr>
                <w:rFonts w:hint="eastAsia"/>
                <w:lang w:val="da" w:eastAsia="zh-CN"/>
              </w:rPr>
              <w:t>M3</w:t>
            </w:r>
          </w:p>
        </w:tc>
        <w:tc>
          <w:tcPr>
            <w:tcW w:w="2838" w:type="dxa"/>
          </w:tcPr>
          <w:p w14:paraId="6D317AC2" w14:textId="77777777" w:rsidR="00705CAE" w:rsidRDefault="00E75CE1">
            <w:pPr>
              <w:rPr>
                <w:lang w:eastAsia="zh-CN"/>
              </w:rPr>
            </w:pPr>
            <w:r>
              <w:rPr>
                <w:rFonts w:hint="eastAsia"/>
                <w:lang w:val="da" w:eastAsia="zh-CN"/>
              </w:rPr>
              <w:t>0,03</w:t>
            </w:r>
          </w:p>
        </w:tc>
      </w:tr>
      <w:tr w:rsidR="00507CC1" w14:paraId="3165A19B" w14:textId="77777777">
        <w:tc>
          <w:tcPr>
            <w:tcW w:w="4095" w:type="dxa"/>
          </w:tcPr>
          <w:p w14:paraId="7F570C5A" w14:textId="77777777" w:rsidR="00705CAE" w:rsidRDefault="00E75CE1">
            <w:pPr>
              <w:rPr>
                <w:lang w:eastAsia="zh-CN"/>
              </w:rPr>
            </w:pPr>
            <w:r>
              <w:rPr>
                <w:rFonts w:hint="eastAsia"/>
                <w:lang w:val="da" w:eastAsia="zh-CN"/>
              </w:rPr>
              <w:t>Motor, nominel effekt</w:t>
            </w:r>
          </w:p>
        </w:tc>
        <w:tc>
          <w:tcPr>
            <w:tcW w:w="1425" w:type="dxa"/>
          </w:tcPr>
          <w:p w14:paraId="4981E3C3" w14:textId="77777777" w:rsidR="00705CAE" w:rsidRDefault="00E75CE1">
            <w:pPr>
              <w:rPr>
                <w:lang w:eastAsia="zh-CN"/>
              </w:rPr>
            </w:pPr>
            <w:r>
              <w:rPr>
                <w:rFonts w:hint="eastAsia"/>
                <w:lang w:val="da" w:eastAsia="zh-CN"/>
              </w:rPr>
              <w:t>KW</w:t>
            </w:r>
          </w:p>
        </w:tc>
        <w:tc>
          <w:tcPr>
            <w:tcW w:w="2838" w:type="dxa"/>
          </w:tcPr>
          <w:p w14:paraId="170B8E7A" w14:textId="77777777" w:rsidR="00705CAE" w:rsidRDefault="00E75CE1">
            <w:pPr>
              <w:rPr>
                <w:lang w:eastAsia="zh-CN"/>
              </w:rPr>
            </w:pPr>
            <w:r>
              <w:rPr>
                <w:rFonts w:hint="eastAsia"/>
                <w:lang w:val="da" w:eastAsia="zh-CN"/>
              </w:rPr>
              <w:t>KOOP KD192F EURO V</w:t>
            </w:r>
          </w:p>
        </w:tc>
      </w:tr>
    </w:tbl>
    <w:p w14:paraId="22F5957F" w14:textId="77777777" w:rsidR="00705CAE" w:rsidRDefault="00705CAE">
      <w:pPr>
        <w:rPr>
          <w:rFonts w:ascii="Times New Roman" w:hAnsi="Times New Roman" w:cs="Times New Roman"/>
          <w:lang w:eastAsia="zh-CN"/>
        </w:rPr>
      </w:pPr>
    </w:p>
    <w:p w14:paraId="4274E8FA" w14:textId="77777777" w:rsidR="00705CAE" w:rsidRDefault="00705CAE">
      <w:pPr>
        <w:rPr>
          <w:rFonts w:ascii="Times New Roman" w:hAnsi="Times New Roman" w:cs="Times New Roman"/>
          <w:lang w:eastAsia="zh-CN"/>
        </w:rPr>
      </w:pPr>
    </w:p>
    <w:p w14:paraId="1A1A8F5F" w14:textId="77777777" w:rsidR="00705CAE" w:rsidRDefault="00705CAE">
      <w:pPr>
        <w:rPr>
          <w:rFonts w:ascii="Times New Roman" w:hAnsi="Times New Roman" w:cs="Times New Roman"/>
          <w:lang w:eastAsia="zh-CN"/>
        </w:rPr>
      </w:pPr>
    </w:p>
    <w:p w14:paraId="07FAED1B" w14:textId="77777777" w:rsidR="00705CAE" w:rsidRDefault="00705CAE">
      <w:pPr>
        <w:rPr>
          <w:rFonts w:ascii="Times New Roman" w:hAnsi="Times New Roman" w:cs="Times New Roman"/>
          <w:lang w:eastAsia="zh-CN"/>
        </w:rPr>
      </w:pPr>
    </w:p>
    <w:p w14:paraId="4066E420" w14:textId="77777777" w:rsidR="00705CAE" w:rsidRDefault="00705CAE">
      <w:pPr>
        <w:rPr>
          <w:rFonts w:ascii="Times New Roman" w:hAnsi="Times New Roman" w:cs="Times New Roman"/>
          <w:lang w:eastAsia="zh-CN"/>
        </w:rPr>
      </w:pPr>
    </w:p>
    <w:p w14:paraId="464A65C2" w14:textId="77777777" w:rsidR="00705CAE" w:rsidRDefault="00705CAE">
      <w:pPr>
        <w:rPr>
          <w:rFonts w:ascii="Times New Roman" w:hAnsi="Times New Roman" w:cs="Times New Roman"/>
          <w:lang w:eastAsia="zh-CN"/>
        </w:rPr>
      </w:pPr>
    </w:p>
    <w:p w14:paraId="2F2E9DEB" w14:textId="77777777" w:rsidR="00705CAE" w:rsidRDefault="00705CAE">
      <w:pPr>
        <w:rPr>
          <w:rFonts w:ascii="Times New Roman" w:hAnsi="Times New Roman" w:cs="Times New Roman"/>
          <w:lang w:eastAsia="zh-CN"/>
        </w:rPr>
      </w:pPr>
    </w:p>
    <w:p w14:paraId="2A6CFD11" w14:textId="77777777" w:rsidR="00705CAE" w:rsidRDefault="00705CAE">
      <w:pPr>
        <w:rPr>
          <w:rFonts w:ascii="Times New Roman" w:hAnsi="Times New Roman" w:cs="Times New Roman"/>
          <w:lang w:eastAsia="zh-CN"/>
        </w:rPr>
      </w:pPr>
    </w:p>
    <w:p w14:paraId="32352D99" w14:textId="77777777" w:rsidR="00705CAE" w:rsidRDefault="00705CAE">
      <w:pPr>
        <w:rPr>
          <w:rFonts w:ascii="Times New Roman" w:hAnsi="Times New Roman" w:cs="Times New Roman"/>
          <w:lang w:eastAsia="zh-CN"/>
        </w:rPr>
      </w:pPr>
    </w:p>
    <w:p w14:paraId="3D2317CE" w14:textId="77777777" w:rsidR="00705CAE" w:rsidRDefault="00705CAE">
      <w:pPr>
        <w:rPr>
          <w:rFonts w:ascii="Times New Roman" w:hAnsi="Times New Roman" w:cs="Times New Roman"/>
          <w:lang w:eastAsia="zh-CN"/>
        </w:rPr>
      </w:pPr>
    </w:p>
    <w:p w14:paraId="06550FC8" w14:textId="77777777" w:rsidR="00705CAE" w:rsidRDefault="00705CAE">
      <w:pPr>
        <w:rPr>
          <w:rFonts w:ascii="Times New Roman" w:hAnsi="Times New Roman" w:cs="Times New Roman"/>
          <w:lang w:eastAsia="zh-CN"/>
        </w:rPr>
      </w:pPr>
    </w:p>
    <w:p w14:paraId="084B2C40" w14:textId="77777777" w:rsidR="00705CAE" w:rsidRDefault="00705CAE">
      <w:pPr>
        <w:rPr>
          <w:rFonts w:ascii="Times New Roman" w:hAnsi="Times New Roman" w:cs="Times New Roman"/>
          <w:lang w:eastAsia="zh-CN"/>
        </w:rPr>
      </w:pPr>
    </w:p>
    <w:p w14:paraId="46ED3664" w14:textId="77777777" w:rsidR="00705CAE" w:rsidRDefault="00705CAE">
      <w:pPr>
        <w:rPr>
          <w:rFonts w:ascii="Times New Roman" w:hAnsi="Times New Roman" w:cs="Times New Roman"/>
          <w:lang w:eastAsia="zh-CN"/>
        </w:rPr>
      </w:pPr>
    </w:p>
    <w:p w14:paraId="154C7B70" w14:textId="77777777" w:rsidR="00705CAE" w:rsidRDefault="00705CAE">
      <w:pPr>
        <w:rPr>
          <w:rFonts w:ascii="Times New Roman" w:hAnsi="Times New Roman" w:cs="Times New Roman"/>
          <w:lang w:eastAsia="zh-CN"/>
        </w:rPr>
      </w:pPr>
    </w:p>
    <w:p w14:paraId="32283AC0" w14:textId="77777777" w:rsidR="00705CAE" w:rsidRDefault="00705CAE">
      <w:pPr>
        <w:rPr>
          <w:rFonts w:ascii="Times New Roman" w:hAnsi="Times New Roman" w:cs="Times New Roman"/>
          <w:lang w:eastAsia="zh-CN"/>
        </w:rPr>
      </w:pPr>
    </w:p>
    <w:p w14:paraId="4C62A108" w14:textId="77777777" w:rsidR="00705CAE" w:rsidRDefault="00705CAE">
      <w:pPr>
        <w:rPr>
          <w:rFonts w:ascii="Times New Roman" w:hAnsi="Times New Roman" w:cs="Times New Roman"/>
          <w:lang w:eastAsia="zh-CN"/>
        </w:rPr>
      </w:pPr>
    </w:p>
    <w:p w14:paraId="7EC87C1B" w14:textId="77777777" w:rsidR="00705CAE" w:rsidRDefault="00705CAE">
      <w:pPr>
        <w:rPr>
          <w:rFonts w:ascii="Times New Roman" w:hAnsi="Times New Roman" w:cs="Times New Roman"/>
          <w:lang w:eastAsia="zh-CN"/>
        </w:rPr>
      </w:pPr>
    </w:p>
    <w:p w14:paraId="6C4E0D98"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5-1</w:t>
      </w:r>
    </w:p>
    <w:p w14:paraId="096C6EBE" w14:textId="77777777" w:rsidR="00705CAE" w:rsidRDefault="00705CAE">
      <w:pPr>
        <w:rPr>
          <w:rFonts w:ascii="Times New Roman" w:hAnsi="Times New Roman" w:cs="Times New Roman"/>
          <w:lang w:eastAsia="zh-CN"/>
        </w:rPr>
      </w:pPr>
    </w:p>
    <w:p w14:paraId="1FE11F81" w14:textId="77777777" w:rsidR="00705CAE" w:rsidRDefault="00705CAE">
      <w:pPr>
        <w:rPr>
          <w:rFonts w:ascii="Times New Roman" w:hAnsi="Times New Roman" w:cs="Times New Roman"/>
          <w:lang w:eastAsia="zh-CN"/>
        </w:rPr>
      </w:pPr>
    </w:p>
    <w:p w14:paraId="1A825F59" w14:textId="77777777" w:rsidR="00705CAE" w:rsidRDefault="00705CAE">
      <w:pPr>
        <w:rPr>
          <w:rFonts w:ascii="Times New Roman" w:hAnsi="Times New Roman" w:cs="Times New Roman"/>
          <w:lang w:eastAsia="zh-CN"/>
        </w:rPr>
      </w:pPr>
    </w:p>
    <w:p w14:paraId="169097C0" w14:textId="77777777" w:rsidR="00705CAE" w:rsidRDefault="00705CAE">
      <w:pPr>
        <w:rPr>
          <w:rFonts w:ascii="Times New Roman" w:hAnsi="Times New Roman" w:cs="Times New Roman"/>
          <w:lang w:eastAsia="zh-CN"/>
        </w:rPr>
      </w:pPr>
    </w:p>
    <w:p w14:paraId="441A5FFD" w14:textId="77777777" w:rsidR="00705CAE" w:rsidRDefault="00705CAE">
      <w:pPr>
        <w:rPr>
          <w:rFonts w:ascii="Times New Roman" w:hAnsi="Times New Roman" w:cs="Times New Roman"/>
          <w:lang w:eastAsia="zh-CN"/>
        </w:rPr>
      </w:pPr>
    </w:p>
    <w:p w14:paraId="42E15270" w14:textId="77777777" w:rsidR="00705CAE" w:rsidRDefault="00705CAE">
      <w:pPr>
        <w:rPr>
          <w:rFonts w:ascii="Times New Roman" w:hAnsi="Times New Roman" w:cs="Times New Roman"/>
          <w:lang w:eastAsia="zh-CN"/>
        </w:rPr>
      </w:pPr>
    </w:p>
    <w:p w14:paraId="5924713F" w14:textId="77777777" w:rsidR="00705CAE" w:rsidRDefault="00705CAE">
      <w:pPr>
        <w:rPr>
          <w:rFonts w:ascii="Times New Roman" w:hAnsi="Times New Roman" w:cs="Times New Roman"/>
          <w:lang w:eastAsia="zh-CN"/>
        </w:rPr>
      </w:pPr>
    </w:p>
    <w:p w14:paraId="66196091" w14:textId="77777777" w:rsidR="00705CAE" w:rsidRDefault="00705CAE">
      <w:pPr>
        <w:rPr>
          <w:rFonts w:ascii="Times New Roman" w:hAnsi="Times New Roman" w:cs="Times New Roman"/>
          <w:lang w:eastAsia="zh-CN"/>
        </w:rPr>
      </w:pPr>
    </w:p>
    <w:p w14:paraId="769A7CFB" w14:textId="77777777" w:rsidR="00705CAE" w:rsidRDefault="00705CAE">
      <w:pPr>
        <w:rPr>
          <w:rFonts w:ascii="Times New Roman" w:hAnsi="Times New Roman" w:cs="Times New Roman"/>
          <w:lang w:eastAsia="zh-CN"/>
        </w:rPr>
      </w:pPr>
    </w:p>
    <w:p w14:paraId="1FB98F03"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Hovedspecifikationer</w:t>
      </w:r>
    </w:p>
    <w:p w14:paraId="2CB03A3C"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01F5B446" wp14:editId="4A119056">
            <wp:extent cx="6523990" cy="3429000"/>
            <wp:effectExtent l="0" t="0" r="1016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7619" name="图片 132"/>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6523990" cy="3429000"/>
                    </a:xfrm>
                    <a:prstGeom prst="rect">
                      <a:avLst/>
                    </a:prstGeom>
                  </pic:spPr>
                </pic:pic>
              </a:graphicData>
            </a:graphic>
          </wp:inline>
        </w:drawing>
      </w:r>
    </w:p>
    <w:p w14:paraId="7FB6E8F5" w14:textId="77777777" w:rsidR="00705CAE" w:rsidRDefault="00705CAE">
      <w:pPr>
        <w:rPr>
          <w:rFonts w:ascii="Times New Roman" w:hAnsi="Times New Roman" w:cs="Times New Roman"/>
          <w:lang w:eastAsia="zh-CN"/>
        </w:rPr>
      </w:pPr>
    </w:p>
    <w:p w14:paraId="2714050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Samlet størrelse: mm</w:t>
      </w:r>
    </w:p>
    <w:p w14:paraId="46129BE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 Spor 980</w:t>
      </w:r>
    </w:p>
    <w:p w14:paraId="52F431D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 Sporets samlede længde 1330</w:t>
      </w:r>
    </w:p>
    <w:p w14:paraId="7D28795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C Platformens frihøjde 380</w:t>
      </w:r>
    </w:p>
    <w:p w14:paraId="14C3EAF4"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 Radius for platformens ende. 933</w:t>
      </w:r>
    </w:p>
    <w:p w14:paraId="3B195F4B"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E </w:t>
      </w:r>
      <w:proofErr w:type="spellStart"/>
      <w:r>
        <w:rPr>
          <w:rFonts w:ascii="Times New Roman" w:hAnsi="Times New Roman" w:cs="Times New Roman"/>
          <w:lang w:val="da" w:eastAsia="zh-CN"/>
        </w:rPr>
        <w:t>Bundbredde</w:t>
      </w:r>
      <w:proofErr w:type="spellEnd"/>
      <w:r>
        <w:rPr>
          <w:rFonts w:ascii="Times New Roman" w:hAnsi="Times New Roman" w:cs="Times New Roman"/>
          <w:lang w:val="da" w:eastAsia="zh-CN"/>
        </w:rPr>
        <w:t>. 1100</w:t>
      </w:r>
    </w:p>
    <w:p w14:paraId="5769931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 Sporvidde. 180</w:t>
      </w:r>
    </w:p>
    <w:p w14:paraId="083DBBB2"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 Sporhøjde. 320</w:t>
      </w:r>
    </w:p>
    <w:p w14:paraId="43564E5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I Transportlængde. 2870</w:t>
      </w:r>
    </w:p>
    <w:p w14:paraId="61074B2C"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 xml:space="preserve">J Fuld </w:t>
      </w:r>
      <w:r>
        <w:rPr>
          <w:rFonts w:ascii="Times New Roman" w:hAnsi="Times New Roman" w:cs="Times New Roman"/>
          <w:lang w:val="da" w:eastAsia="zh-CN"/>
        </w:rPr>
        <w:t>køretøjshøjde. 2200</w:t>
      </w:r>
    </w:p>
    <w:p w14:paraId="6FDBB757" w14:textId="77777777" w:rsidR="00705CAE" w:rsidRDefault="00E75CE1">
      <w:pPr>
        <w:rPr>
          <w:rFonts w:ascii="Times New Roman" w:hAnsi="Times New Roman" w:cs="Times New Roman"/>
          <w:lang w:eastAsia="zh-CN"/>
        </w:rPr>
      </w:pPr>
      <w:r>
        <w:rPr>
          <w:rFonts w:ascii="Times New Roman" w:hAnsi="Times New Roman" w:cs="Times New Roman" w:hint="eastAsia"/>
          <w:lang w:val="da" w:eastAsia="zh-CN"/>
        </w:rPr>
        <w:t>5-2</w:t>
      </w:r>
    </w:p>
    <w:p w14:paraId="5B157512" w14:textId="77777777" w:rsidR="00705CAE" w:rsidRDefault="00705CAE">
      <w:pPr>
        <w:rPr>
          <w:rFonts w:ascii="Times New Roman" w:hAnsi="Times New Roman" w:cs="Times New Roman"/>
          <w:lang w:eastAsia="zh-CN"/>
        </w:rPr>
      </w:pPr>
    </w:p>
    <w:p w14:paraId="6139261A" w14:textId="77777777" w:rsidR="00705CAE" w:rsidRDefault="00705CAE">
      <w:pPr>
        <w:rPr>
          <w:rFonts w:ascii="Times New Roman" w:hAnsi="Times New Roman" w:cs="Times New Roman"/>
          <w:lang w:eastAsia="zh-CN"/>
        </w:rPr>
      </w:pPr>
    </w:p>
    <w:p w14:paraId="6877A93B" w14:textId="77777777" w:rsidR="00705CAE" w:rsidRDefault="00E75CE1">
      <w:pPr>
        <w:rPr>
          <w:rFonts w:ascii="Times New Roman" w:hAnsi="Times New Roman" w:cs="Times New Roman"/>
          <w:lang w:eastAsia="zh-CN"/>
        </w:rPr>
      </w:pPr>
      <w:r>
        <w:rPr>
          <w:rFonts w:ascii="Times New Roman" w:hAnsi="Times New Roman" w:cs="Times New Roman"/>
          <w:lang w:val="da" w:eastAsia="zh-CN"/>
        </w:rPr>
        <w:lastRenderedPageBreak/>
        <w:t>Arbejdsområde</w:t>
      </w:r>
    </w:p>
    <w:p w14:paraId="51A42AF4"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1EDB01D9" wp14:editId="52E29AB4">
            <wp:extent cx="5099050" cy="4875530"/>
            <wp:effectExtent l="0" t="0" r="6350" b="127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5365" name="图片 133"/>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099050" cy="4875530"/>
                    </a:xfrm>
                    <a:prstGeom prst="rect">
                      <a:avLst/>
                    </a:prstGeom>
                  </pic:spPr>
                </pic:pic>
              </a:graphicData>
            </a:graphic>
          </wp:inline>
        </w:drawing>
      </w:r>
    </w:p>
    <w:p w14:paraId="2210A969"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Arbejdsområde: mm</w:t>
      </w:r>
    </w:p>
    <w:p w14:paraId="743FE1A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 Maksimal jordudgravningsradius 2400</w:t>
      </w:r>
    </w:p>
    <w:p w14:paraId="51C0D2E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B Maksimal gravedybde 1950</w:t>
      </w:r>
    </w:p>
    <w:p w14:paraId="6D68D9B0"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C Maksimal gravehøjde. 2910</w:t>
      </w:r>
    </w:p>
    <w:p w14:paraId="6A741DF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D Maksimal aflæsningshøjde. 2050</w:t>
      </w:r>
    </w:p>
    <w:p w14:paraId="03AF3FDE"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E Maksimal lodret gravedybde. 1675</w:t>
      </w:r>
    </w:p>
    <w:p w14:paraId="7531C9A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 Mindste drejeradius. 1430</w:t>
      </w:r>
    </w:p>
    <w:p w14:paraId="12126A6F"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G Dozer</w:t>
      </w:r>
      <w:r>
        <w:rPr>
          <w:rFonts w:ascii="Times New Roman" w:hAnsi="Times New Roman" w:cs="Times New Roman"/>
          <w:lang w:val="da" w:eastAsia="zh-CN"/>
        </w:rPr>
        <w:t>bladets maksimale løftehøjde. 345</w:t>
      </w:r>
    </w:p>
    <w:p w14:paraId="6789D88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H Dozerbladets maksimale gravedybde. 225</w:t>
      </w:r>
    </w:p>
    <w:p w14:paraId="2E4563DA"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5-3</w:t>
      </w:r>
    </w:p>
    <w:p w14:paraId="371478B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lastRenderedPageBreak/>
        <w:t>Skematisk diagram over det hydrauliske system</w:t>
      </w:r>
    </w:p>
    <w:p w14:paraId="2768BCA2" w14:textId="77777777" w:rsidR="00705CAE" w:rsidRDefault="00E75CE1">
      <w:pPr>
        <w:rPr>
          <w:rFonts w:ascii="Times New Roman" w:hAnsi="Times New Roman" w:cs="Times New Roman"/>
          <w:lang w:eastAsia="zh-CN"/>
        </w:rPr>
      </w:pPr>
      <w:r>
        <w:rPr>
          <w:rFonts w:ascii="Times New Roman" w:hAnsi="Times New Roman" w:cs="Times New Roman"/>
          <w:noProof/>
          <w:lang w:eastAsia="zh-CN" w:bidi="ar-SA"/>
        </w:rPr>
        <w:drawing>
          <wp:inline distT="0" distB="0" distL="0" distR="0" wp14:anchorId="5A55C00F" wp14:editId="26B5E308">
            <wp:extent cx="4420870" cy="7927975"/>
            <wp:effectExtent l="0" t="0" r="17780" b="158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528" name="图片 134"/>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4420870" cy="7927975"/>
                    </a:xfrm>
                    <a:prstGeom prst="rect">
                      <a:avLst/>
                    </a:prstGeom>
                  </pic:spPr>
                </pic:pic>
              </a:graphicData>
            </a:graphic>
          </wp:inline>
        </w:drawing>
      </w:r>
    </w:p>
    <w:p w14:paraId="781961BF" w14:textId="77777777" w:rsidR="00705CAE" w:rsidRPr="00B4356A" w:rsidRDefault="00E75CE1">
      <w:pPr>
        <w:rPr>
          <w:rFonts w:ascii="Times New Roman" w:hAnsi="Times New Roman" w:cs="Times New Roman"/>
          <w:lang w:val="da-DK" w:eastAsia="zh-CN"/>
        </w:rPr>
      </w:pPr>
      <w:r>
        <w:rPr>
          <w:rFonts w:ascii="Times New Roman" w:hAnsi="Times New Roman" w:cs="Times New Roman" w:hint="eastAsia"/>
          <w:lang w:val="da" w:eastAsia="zh-CN"/>
        </w:rPr>
        <w:t>6-1</w:t>
      </w:r>
    </w:p>
    <w:p w14:paraId="00C7E6DC" w14:textId="77777777" w:rsidR="00705CAE" w:rsidRPr="00B4356A" w:rsidRDefault="00705CAE">
      <w:pPr>
        <w:rPr>
          <w:rFonts w:ascii="Times New Roman" w:hAnsi="Times New Roman" w:cs="Times New Roman"/>
          <w:lang w:val="da-DK" w:eastAsia="zh-CN"/>
        </w:rPr>
      </w:pPr>
    </w:p>
    <w:p w14:paraId="0FF02CD0" w14:textId="77777777" w:rsidR="00705CAE" w:rsidRPr="00B4356A" w:rsidRDefault="00705CAE">
      <w:pPr>
        <w:rPr>
          <w:rFonts w:ascii="Times New Roman" w:hAnsi="Times New Roman" w:cs="Times New Roman"/>
          <w:lang w:val="da-DK" w:eastAsia="zh-CN"/>
        </w:rPr>
      </w:pPr>
    </w:p>
    <w:p w14:paraId="0BF3E575" w14:textId="77777777" w:rsidR="00705CAE" w:rsidRPr="00B4356A" w:rsidRDefault="00705CAE">
      <w:pPr>
        <w:rPr>
          <w:rFonts w:ascii="Times New Roman" w:hAnsi="Times New Roman" w:cs="Times New Roman"/>
          <w:lang w:val="da-DK" w:eastAsia="zh-CN"/>
        </w:rPr>
      </w:pPr>
    </w:p>
    <w:p w14:paraId="26B679D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Liste over tilbehør og reservedele</w:t>
      </w:r>
    </w:p>
    <w:p w14:paraId="416CA4AD"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Liste over vedlagte filer</w:t>
      </w:r>
    </w:p>
    <w:p w14:paraId="7FF65D3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Fodmåtte</w:t>
      </w:r>
    </w:p>
    <w:p w14:paraId="29622F5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 Indvendige dele</w:t>
      </w:r>
    </w:p>
    <w:p w14:paraId="36BDFC7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Andet biltilbehør</w:t>
      </w:r>
    </w:p>
    <w:p w14:paraId="318BF485"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Skruetrækker 1</w:t>
      </w:r>
    </w:p>
    <w:p w14:paraId="61305321"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2. Skruetrækker 1</w:t>
      </w:r>
    </w:p>
    <w:p w14:paraId="15F1F76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3. Sekskantet stik 1</w:t>
      </w:r>
    </w:p>
    <w:p w14:paraId="7EACD8CC"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4. Sekskantet hoved 1</w:t>
      </w:r>
    </w:p>
    <w:p w14:paraId="4805F4A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5. Fedtpistol 1</w:t>
      </w:r>
    </w:p>
    <w:p w14:paraId="2787B643"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 xml:space="preserve">6. Åbne skruenøgler på hhv. 10x12 14x17 18x21 19x22 22x24 27x30 </w:t>
      </w:r>
    </w:p>
    <w:p w14:paraId="1C67EB07"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7. Værktøjskasse 1</w:t>
      </w:r>
    </w:p>
    <w:p w14:paraId="59B03858"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Tre filer</w:t>
      </w:r>
    </w:p>
    <w:p w14:paraId="586E68C6" w14:textId="77777777" w:rsidR="00705CAE" w:rsidRPr="00B4356A" w:rsidRDefault="00E75CE1">
      <w:pPr>
        <w:rPr>
          <w:rFonts w:ascii="Times New Roman" w:hAnsi="Times New Roman" w:cs="Times New Roman"/>
          <w:lang w:val="da-DK" w:eastAsia="zh-CN"/>
        </w:rPr>
      </w:pPr>
      <w:r>
        <w:rPr>
          <w:rFonts w:ascii="Times New Roman" w:hAnsi="Times New Roman" w:cs="Times New Roman"/>
          <w:lang w:val="da" w:eastAsia="zh-CN"/>
        </w:rPr>
        <w:t>1. Håndbog om drift og vedligeholdelse 1</w:t>
      </w:r>
    </w:p>
    <w:p w14:paraId="1EB667D9"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2. Tre garantibeviser 1</w:t>
      </w:r>
    </w:p>
    <w:p w14:paraId="56BAA33B" w14:textId="77777777" w:rsidR="00705CAE" w:rsidRDefault="00E75CE1">
      <w:pPr>
        <w:rPr>
          <w:rFonts w:ascii="Times New Roman" w:hAnsi="Times New Roman" w:cs="Times New Roman"/>
          <w:lang w:eastAsia="zh-CN"/>
        </w:rPr>
      </w:pPr>
      <w:r>
        <w:rPr>
          <w:rFonts w:ascii="Times New Roman" w:hAnsi="Times New Roman" w:cs="Times New Roman"/>
          <w:lang w:val="da" w:eastAsia="zh-CN"/>
        </w:rPr>
        <w:t>3. Ce</w:t>
      </w:r>
      <w:r>
        <w:rPr>
          <w:rFonts w:ascii="Times New Roman" w:hAnsi="Times New Roman" w:cs="Times New Roman"/>
          <w:lang w:val="da" w:eastAsia="zh-CN"/>
        </w:rPr>
        <w:t>rtifikat 1</w:t>
      </w:r>
    </w:p>
    <w:sectPr w:rsidR="00705CAE">
      <w:footerReference w:type="default" r:id="rId13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ick Jensen" w:date="2022-01-04T03:02:00Z" w:initials="NJ">
    <w:p w14:paraId="08AA38FE" w14:textId="4E3A021F" w:rsidR="00B4356A" w:rsidRPr="00B4356A" w:rsidRDefault="00B4356A">
      <w:pPr>
        <w:pStyle w:val="Kommentartekst"/>
        <w:rPr>
          <w:lang w:val="da-DK"/>
        </w:rPr>
      </w:pPr>
      <w:r>
        <w:rPr>
          <w:rStyle w:val="Kommentarhenvisning"/>
        </w:rPr>
        <w:annotationRef/>
      </w:r>
      <w:r w:rsidRPr="00B4356A">
        <w:rPr>
          <w:rFonts w:ascii="Arial" w:hAnsi="Arial" w:cs="Arial"/>
          <w:color w:val="222222"/>
          <w:shd w:val="clear" w:color="auto" w:fill="FFFFFF"/>
          <w:lang w:val="da-DK"/>
        </w:rPr>
        <w:t>er det korrekt, eller bør</w:t>
      </w:r>
      <w:r w:rsidRPr="00B4356A">
        <w:rPr>
          <w:rFonts w:ascii="Arial" w:hAnsi="Arial" w:cs="Arial"/>
          <w:color w:val="222222"/>
          <w:lang w:val="da-DK"/>
        </w:rPr>
        <w:br/>
      </w:r>
      <w:r w:rsidRPr="00B4356A">
        <w:rPr>
          <w:rFonts w:ascii="Arial" w:hAnsi="Arial" w:cs="Arial"/>
          <w:color w:val="222222"/>
          <w:shd w:val="clear" w:color="auto" w:fill="FFFFFF"/>
          <w:lang w:val="da-DK"/>
        </w:rPr>
        <w:t>det være ikke godkendt?</w:t>
      </w:r>
    </w:p>
  </w:comment>
  <w:comment w:id="1" w:author="Nick Jensen" w:date="2022-01-04T03:02:00Z" w:initials="NJ">
    <w:p w14:paraId="79B4864A" w14:textId="612507DE" w:rsidR="00B4356A" w:rsidRPr="00B4356A" w:rsidRDefault="00B4356A">
      <w:pPr>
        <w:pStyle w:val="Kommentartekst"/>
        <w:rPr>
          <w:lang w:val="da-DK"/>
        </w:rPr>
      </w:pPr>
      <w:r>
        <w:rPr>
          <w:rStyle w:val="Kommentarhenvisning"/>
        </w:rPr>
        <w:annotationRef/>
      </w:r>
      <w:r>
        <w:rPr>
          <w:rFonts w:ascii="Arial" w:hAnsi="Arial" w:cs="Arial"/>
          <w:color w:val="222222"/>
          <w:shd w:val="clear" w:color="auto" w:fill="FFFFFF"/>
          <w:lang w:val="da-DK"/>
        </w:rPr>
        <w:t>”</w:t>
      </w:r>
      <w:proofErr w:type="spellStart"/>
      <w:r w:rsidRPr="00B4356A">
        <w:rPr>
          <w:rFonts w:ascii="Arial" w:hAnsi="Arial" w:cs="Arial"/>
          <w:color w:val="222222"/>
          <w:shd w:val="clear" w:color="auto" w:fill="FFFFFF"/>
          <w:lang w:val="da-DK"/>
        </w:rPr>
        <w:t>Remove</w:t>
      </w:r>
      <w:proofErr w:type="spellEnd"/>
      <w:r w:rsidRPr="00B4356A">
        <w:rPr>
          <w:rFonts w:ascii="Arial" w:hAnsi="Arial" w:cs="Arial"/>
          <w:color w:val="222222"/>
          <w:shd w:val="clear" w:color="auto" w:fill="FFFFFF"/>
          <w:lang w:val="da-DK"/>
        </w:rPr>
        <w:t xml:space="preserve"> all </w:t>
      </w:r>
      <w:proofErr w:type="spellStart"/>
      <w:r w:rsidRPr="00B4356A">
        <w:rPr>
          <w:rFonts w:ascii="Arial" w:hAnsi="Arial" w:cs="Arial"/>
          <w:color w:val="222222"/>
          <w:shd w:val="clear" w:color="auto" w:fill="FFFFFF"/>
          <w:lang w:val="da-DK"/>
        </w:rPr>
        <w:t>loose</w:t>
      </w:r>
      <w:proofErr w:type="spellEnd"/>
      <w:r w:rsidRPr="00B4356A">
        <w:rPr>
          <w:rFonts w:ascii="Arial" w:hAnsi="Arial" w:cs="Arial"/>
          <w:color w:val="222222"/>
          <w:shd w:val="clear" w:color="auto" w:fill="FFFFFF"/>
          <w:lang w:val="da-DK"/>
        </w:rPr>
        <w:t xml:space="preserve"> </w:t>
      </w:r>
      <w:proofErr w:type="spellStart"/>
      <w:r w:rsidRPr="00B4356A">
        <w:rPr>
          <w:rFonts w:ascii="Arial" w:hAnsi="Arial" w:cs="Arial"/>
          <w:color w:val="222222"/>
          <w:shd w:val="clear" w:color="auto" w:fill="FFFFFF"/>
          <w:lang w:val="da-DK"/>
        </w:rPr>
        <w:t>animals</w:t>
      </w:r>
      <w:proofErr w:type="spellEnd"/>
      <w:r>
        <w:rPr>
          <w:rFonts w:ascii="Arial" w:hAnsi="Arial" w:cs="Arial"/>
          <w:color w:val="222222"/>
          <w:shd w:val="clear" w:color="auto" w:fill="FFFFFF"/>
          <w:lang w:val="da-DK"/>
        </w:rPr>
        <w:t>”</w:t>
      </w:r>
      <w:r w:rsidRPr="00B4356A">
        <w:rPr>
          <w:rFonts w:ascii="Arial" w:hAnsi="Arial" w:cs="Arial"/>
          <w:color w:val="222222"/>
          <w:shd w:val="clear" w:color="auto" w:fill="FFFFFF"/>
          <w:lang w:val="da-DK"/>
        </w:rPr>
        <w:t xml:space="preserve"> (jeg har oversat til løse dele)</w:t>
      </w:r>
    </w:p>
  </w:comment>
  <w:comment w:id="2" w:author="Nick Jensen" w:date="2022-01-04T03:03:00Z" w:initials="NJ">
    <w:p w14:paraId="64ABA909" w14:textId="7D9C75B4" w:rsidR="00B4356A" w:rsidRPr="00B4356A" w:rsidRDefault="00B4356A">
      <w:pPr>
        <w:pStyle w:val="Kommentartekst"/>
        <w:rPr>
          <w:lang w:val="da-DK"/>
        </w:rPr>
      </w:pPr>
      <w:r>
        <w:rPr>
          <w:rStyle w:val="Kommentarhenvisning"/>
        </w:rPr>
        <w:annotationRef/>
      </w:r>
      <w:r w:rsidRPr="00B4356A">
        <w:rPr>
          <w:lang w:val="da-DK"/>
        </w:rPr>
        <w:t>“</w:t>
      </w:r>
      <w:r w:rsidRPr="00B4356A">
        <w:rPr>
          <w:rFonts w:ascii="Arial" w:hAnsi="Arial" w:cs="Arial"/>
          <w:color w:val="222222"/>
          <w:shd w:val="clear" w:color="auto" w:fill="FFFFFF"/>
          <w:lang w:val="da-DK"/>
        </w:rPr>
        <w:t xml:space="preserve">Keep </w:t>
      </w:r>
      <w:proofErr w:type="spellStart"/>
      <w:r w:rsidRPr="00B4356A">
        <w:rPr>
          <w:rFonts w:ascii="Arial" w:hAnsi="Arial" w:cs="Arial"/>
          <w:color w:val="222222"/>
          <w:shd w:val="clear" w:color="auto" w:fill="FFFFFF"/>
          <w:lang w:val="da-DK"/>
        </w:rPr>
        <w:t>away</w:t>
      </w:r>
      <w:proofErr w:type="spellEnd"/>
      <w:r w:rsidRPr="00B4356A">
        <w:rPr>
          <w:rFonts w:ascii="Arial" w:hAnsi="Arial" w:cs="Arial"/>
          <w:color w:val="222222"/>
          <w:shd w:val="clear" w:color="auto" w:fill="FFFFFF"/>
          <w:lang w:val="da-DK"/>
        </w:rPr>
        <w:t xml:space="preserve"> from Mars</w:t>
      </w:r>
      <w:r>
        <w:rPr>
          <w:rFonts w:ascii="Arial" w:hAnsi="Arial" w:cs="Arial"/>
          <w:color w:val="222222"/>
          <w:shd w:val="clear" w:color="auto" w:fill="FFFFFF"/>
          <w:lang w:val="da-DK"/>
        </w:rPr>
        <w:t>”</w:t>
      </w:r>
      <w:r w:rsidRPr="00B4356A">
        <w:rPr>
          <w:rFonts w:ascii="Arial" w:hAnsi="Arial" w:cs="Arial"/>
          <w:color w:val="222222"/>
          <w:shd w:val="clear" w:color="auto" w:fill="FFFFFF"/>
          <w:lang w:val="da-DK"/>
        </w:rPr>
        <w:t xml:space="preserve"> (jeg har oversat til væk fra åben ild og tændte</w:t>
      </w:r>
      <w:r>
        <w:rPr>
          <w:rFonts w:ascii="Arial" w:hAnsi="Arial" w:cs="Arial"/>
          <w:color w:val="222222"/>
          <w:shd w:val="clear" w:color="auto" w:fill="FFFFFF"/>
          <w:lang w:val="da-DK"/>
        </w:rPr>
        <w:t xml:space="preserve"> </w:t>
      </w:r>
      <w:r w:rsidRPr="00B4356A">
        <w:rPr>
          <w:rFonts w:ascii="Arial" w:hAnsi="Arial" w:cs="Arial"/>
          <w:color w:val="222222"/>
          <w:shd w:val="clear" w:color="auto" w:fill="FFFFFF"/>
          <w:lang w:val="da-DK"/>
        </w:rPr>
        <w:t>cigaretter)</w:t>
      </w:r>
    </w:p>
  </w:comment>
  <w:comment w:id="3" w:author="Nick Jensen" w:date="2022-01-04T03:04:00Z" w:initials="NJ">
    <w:p w14:paraId="765C64B6" w14:textId="2CA1A778" w:rsidR="00B4356A" w:rsidRPr="00B4356A" w:rsidRDefault="00B4356A">
      <w:pPr>
        <w:pStyle w:val="Kommentartekst"/>
        <w:rPr>
          <w:lang w:val="da-DK"/>
        </w:rPr>
      </w:pPr>
      <w:r>
        <w:rPr>
          <w:rStyle w:val="Kommentarhenvisning"/>
        </w:rPr>
        <w:annotationRef/>
      </w:r>
      <w:r w:rsidRPr="00B4356A">
        <w:rPr>
          <w:rFonts w:ascii="Arial" w:hAnsi="Arial" w:cs="Arial"/>
          <w:color w:val="222222"/>
          <w:shd w:val="clear" w:color="auto" w:fill="FFFFFF"/>
          <w:lang w:val="da-DK"/>
        </w:rPr>
        <w:t>...</w:t>
      </w:r>
      <w:proofErr w:type="gramStart"/>
      <w:r w:rsidRPr="00B4356A">
        <w:rPr>
          <w:rFonts w:ascii="Arial" w:hAnsi="Arial" w:cs="Arial"/>
          <w:color w:val="222222"/>
          <w:shd w:val="clear" w:color="auto" w:fill="FFFFFF"/>
          <w:lang w:val="da-DK"/>
        </w:rPr>
        <w:t>it is</w:t>
      </w:r>
      <w:proofErr w:type="gramEnd"/>
      <w:r w:rsidRPr="00B4356A">
        <w:rPr>
          <w:rFonts w:ascii="Arial" w:hAnsi="Arial" w:cs="Arial"/>
          <w:color w:val="222222"/>
          <w:shd w:val="clear" w:color="auto" w:fill="FFFFFF"/>
          <w:lang w:val="da-DK"/>
        </w:rPr>
        <w:t xml:space="preserve"> </w:t>
      </w:r>
      <w:proofErr w:type="spellStart"/>
      <w:r w:rsidRPr="00B4356A">
        <w:rPr>
          <w:rFonts w:ascii="Arial" w:hAnsi="Arial" w:cs="Arial"/>
          <w:color w:val="222222"/>
          <w:shd w:val="clear" w:color="auto" w:fill="FFFFFF"/>
          <w:lang w:val="da-DK"/>
        </w:rPr>
        <w:t>easier</w:t>
      </w:r>
      <w:proofErr w:type="spellEnd"/>
      <w:r w:rsidRPr="00B4356A">
        <w:rPr>
          <w:rFonts w:ascii="Arial" w:hAnsi="Arial" w:cs="Arial"/>
          <w:color w:val="222222"/>
          <w:shd w:val="clear" w:color="auto" w:fill="FFFFFF"/>
          <w:lang w:val="da-DK"/>
        </w:rPr>
        <w:t xml:space="preserve"> to </w:t>
      </w:r>
      <w:proofErr w:type="spellStart"/>
      <w:r w:rsidRPr="00B4356A">
        <w:rPr>
          <w:rFonts w:ascii="Arial" w:hAnsi="Arial" w:cs="Arial"/>
          <w:color w:val="222222"/>
          <w:shd w:val="clear" w:color="auto" w:fill="FFFFFF"/>
          <w:lang w:val="da-DK"/>
        </w:rPr>
        <w:t>escape</w:t>
      </w:r>
      <w:proofErr w:type="spellEnd"/>
      <w:r w:rsidRPr="00B4356A">
        <w:rPr>
          <w:rFonts w:ascii="Arial" w:hAnsi="Arial" w:cs="Arial"/>
          <w:color w:val="222222"/>
          <w:shd w:val="clear" w:color="auto" w:fill="FFFFFF"/>
          <w:lang w:val="da-DK"/>
        </w:rPr>
        <w:t xml:space="preserve"> (kan det passe, at det er nemt at</w:t>
      </w:r>
      <w:r>
        <w:rPr>
          <w:rFonts w:ascii="Arial" w:hAnsi="Arial" w:cs="Arial"/>
          <w:color w:val="222222"/>
          <w:shd w:val="clear" w:color="auto" w:fill="FFFFFF"/>
          <w:lang w:val="da-DK"/>
        </w:rPr>
        <w:t xml:space="preserve"> </w:t>
      </w:r>
      <w:r w:rsidRPr="00B4356A">
        <w:rPr>
          <w:rFonts w:ascii="Arial" w:hAnsi="Arial" w:cs="Arial"/>
          <w:color w:val="222222"/>
          <w:shd w:val="clear" w:color="auto" w:fill="FFFFFF"/>
          <w:lang w:val="da-DK"/>
        </w:rPr>
        <w:t>undslippe, hvis der opstår problemer)?</w:t>
      </w:r>
    </w:p>
  </w:comment>
  <w:comment w:id="4" w:author="Nick Jensen" w:date="2022-01-04T03:05:00Z" w:initials="NJ">
    <w:p w14:paraId="50A27FFC" w14:textId="4604CF72" w:rsidR="00B4356A" w:rsidRPr="00B4356A" w:rsidRDefault="00B4356A">
      <w:pPr>
        <w:pStyle w:val="Kommentartekst"/>
        <w:rPr>
          <w:lang w:val="da-DK"/>
        </w:rPr>
      </w:pPr>
      <w:r>
        <w:rPr>
          <w:rStyle w:val="Kommentarhenvisning"/>
        </w:rPr>
        <w:annotationRef/>
      </w:r>
      <w:r w:rsidRPr="00B4356A">
        <w:rPr>
          <w:rFonts w:ascii="Arial" w:hAnsi="Arial" w:cs="Arial"/>
          <w:color w:val="222222"/>
          <w:shd w:val="clear" w:color="auto" w:fill="FFFFFF"/>
          <w:lang w:val="da-DK"/>
        </w:rPr>
        <w:t xml:space="preserve">Riot </w:t>
      </w:r>
      <w:proofErr w:type="spellStart"/>
      <w:r w:rsidRPr="00B4356A">
        <w:rPr>
          <w:rFonts w:ascii="Arial" w:hAnsi="Arial" w:cs="Arial"/>
          <w:color w:val="222222"/>
          <w:shd w:val="clear" w:color="auto" w:fill="FFFFFF"/>
          <w:lang w:val="da-DK"/>
        </w:rPr>
        <w:t>lamp</w:t>
      </w:r>
      <w:proofErr w:type="spellEnd"/>
      <w:r w:rsidRPr="00B4356A">
        <w:rPr>
          <w:rFonts w:ascii="Arial" w:hAnsi="Arial" w:cs="Arial"/>
          <w:color w:val="222222"/>
          <w:shd w:val="clear" w:color="auto" w:fill="FFFFFF"/>
          <w:lang w:val="da-DK"/>
        </w:rPr>
        <w:t xml:space="preserve"> (menes der en lommelygte)?</w:t>
      </w:r>
    </w:p>
  </w:comment>
  <w:comment w:id="5" w:author="Nick Jensen" w:date="2022-01-04T03:12:00Z" w:initials="NJ">
    <w:p w14:paraId="31FA142C" w14:textId="274E40FE" w:rsidR="006C7C20" w:rsidRDefault="006C7C20">
      <w:pPr>
        <w:pStyle w:val="Kommentartekst"/>
      </w:pPr>
      <w:r>
        <w:t>“</w:t>
      </w:r>
      <w:r w:rsidRPr="006C7C20">
        <w:t>When the machine is running, the machine is not running, but the engine is operated to avoid lubrication or mechanical adjustment.</w:t>
      </w:r>
      <w:r>
        <w:t>”</w:t>
      </w:r>
    </w:p>
    <w:p w14:paraId="1B0F74A2" w14:textId="77777777" w:rsidR="006C7C20" w:rsidRDefault="006C7C20">
      <w:pPr>
        <w:pStyle w:val="Kommentartekst"/>
      </w:pPr>
    </w:p>
    <w:p w14:paraId="3CCEAFC7" w14:textId="2B97B547" w:rsidR="006C7C20" w:rsidRPr="006C7C20" w:rsidRDefault="006C7C20">
      <w:pPr>
        <w:pStyle w:val="Kommentartekst"/>
        <w:rPr>
          <w:lang w:val="da-DK"/>
        </w:rPr>
      </w:pPr>
      <w:r w:rsidRPr="006C7C20">
        <w:rPr>
          <w:rFonts w:ascii="Arial" w:hAnsi="Arial" w:cs="Arial"/>
          <w:color w:val="222222"/>
          <w:shd w:val="clear" w:color="auto" w:fill="FFFFFF"/>
          <w:lang w:val="da-DK"/>
        </w:rPr>
        <w:t>Sætning lyder noget knudret - kunden må gerne tjekke</w:t>
      </w:r>
      <w:r>
        <w:rPr>
          <w:rFonts w:ascii="Arial" w:hAnsi="Arial" w:cs="Arial"/>
          <w:color w:val="222222"/>
          <w:shd w:val="clear" w:color="auto" w:fill="FFFFFF"/>
          <w:lang w:val="da-DK"/>
        </w:rPr>
        <w:t>, hvad der reelt set menes og skal stå.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AA38FE" w15:done="0"/>
  <w15:commentEx w15:paraId="79B4864A" w15:done="0"/>
  <w15:commentEx w15:paraId="64ABA909" w15:done="0"/>
  <w15:commentEx w15:paraId="765C64B6" w15:done="0"/>
  <w15:commentEx w15:paraId="50A27FFC" w15:done="0"/>
  <w15:commentEx w15:paraId="3CCEAF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E3731" w16cex:dateUtc="2022-01-04T02:02:00Z"/>
  <w16cex:commentExtensible w16cex:durableId="257E374D" w16cex:dateUtc="2022-01-04T02:02:00Z"/>
  <w16cex:commentExtensible w16cex:durableId="257E379C" w16cex:dateUtc="2022-01-04T02:03:00Z"/>
  <w16cex:commentExtensible w16cex:durableId="257E37CF" w16cex:dateUtc="2022-01-04T02:04:00Z"/>
  <w16cex:commentExtensible w16cex:durableId="257E380D" w16cex:dateUtc="2022-01-04T02:05:00Z"/>
  <w16cex:commentExtensible w16cex:durableId="257E3981" w16cex:dateUtc="2022-01-04T0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AA38FE" w16cid:durableId="257E3731"/>
  <w16cid:commentId w16cid:paraId="79B4864A" w16cid:durableId="257E374D"/>
  <w16cid:commentId w16cid:paraId="64ABA909" w16cid:durableId="257E379C"/>
  <w16cid:commentId w16cid:paraId="765C64B6" w16cid:durableId="257E37CF"/>
  <w16cid:commentId w16cid:paraId="50A27FFC" w16cid:durableId="257E380D"/>
  <w16cid:commentId w16cid:paraId="3CCEAFC7" w16cid:durableId="257E39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938C5" w14:textId="77777777" w:rsidR="00E75CE1" w:rsidRDefault="00E75CE1">
      <w:pPr>
        <w:spacing w:after="0" w:line="240" w:lineRule="auto"/>
      </w:pPr>
      <w:r>
        <w:separator/>
      </w:r>
    </w:p>
  </w:endnote>
  <w:endnote w:type="continuationSeparator" w:id="0">
    <w:p w14:paraId="62013CA2" w14:textId="77777777" w:rsidR="00E75CE1" w:rsidRDefault="00E75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14701"/>
    </w:sdtPr>
    <w:sdtEndPr/>
    <w:sdtContent>
      <w:p w14:paraId="4FDB50AA" w14:textId="77777777" w:rsidR="00705CAE" w:rsidRDefault="00E75CE1">
        <w:pPr>
          <w:pStyle w:val="Sidefod"/>
          <w:ind w:firstLineChars="2550" w:firstLine="4590"/>
        </w:pPr>
        <w:r>
          <w:fldChar w:fldCharType="begin"/>
        </w:r>
        <w:r>
          <w:instrText>PAGE   \* MERGEFORMAT</w:instrText>
        </w:r>
        <w:r>
          <w:fldChar w:fldCharType="separate"/>
        </w:r>
        <w:r>
          <w:rPr>
            <w:lang w:val="zh-CN" w:eastAsia="zh-CN"/>
          </w:rPr>
          <w:t>96</w:t>
        </w:r>
        <w:r>
          <w:fldChar w:fldCharType="end"/>
        </w:r>
      </w:p>
    </w:sdtContent>
  </w:sdt>
  <w:p w14:paraId="2BB26A6B" w14:textId="77777777" w:rsidR="00705CAE" w:rsidRDefault="00705CA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9559B" w14:textId="77777777" w:rsidR="00E75CE1" w:rsidRDefault="00E75CE1">
      <w:pPr>
        <w:spacing w:after="0" w:line="240" w:lineRule="auto"/>
      </w:pPr>
      <w:r>
        <w:separator/>
      </w:r>
    </w:p>
  </w:footnote>
  <w:footnote w:type="continuationSeparator" w:id="0">
    <w:p w14:paraId="62A3E0C8" w14:textId="77777777" w:rsidR="00E75CE1" w:rsidRDefault="00E75CE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k Jensen">
    <w15:presenceInfo w15:providerId="AD" w15:userId="S::nick@etranslate.dk::57f8c109-8d7f-432c-8269-aa8c924293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AF2"/>
    <w:rsid w:val="00001A61"/>
    <w:rsid w:val="0004657F"/>
    <w:rsid w:val="0005578B"/>
    <w:rsid w:val="0008158B"/>
    <w:rsid w:val="0008249C"/>
    <w:rsid w:val="000D03D5"/>
    <w:rsid w:val="00151F61"/>
    <w:rsid w:val="00176EA4"/>
    <w:rsid w:val="001854F5"/>
    <w:rsid w:val="00192376"/>
    <w:rsid w:val="001E1035"/>
    <w:rsid w:val="001E6E2C"/>
    <w:rsid w:val="002422D7"/>
    <w:rsid w:val="00317B77"/>
    <w:rsid w:val="003217F8"/>
    <w:rsid w:val="0032502B"/>
    <w:rsid w:val="00340819"/>
    <w:rsid w:val="00357FD0"/>
    <w:rsid w:val="003762F8"/>
    <w:rsid w:val="003C3073"/>
    <w:rsid w:val="003D3467"/>
    <w:rsid w:val="004101F4"/>
    <w:rsid w:val="0042039B"/>
    <w:rsid w:val="004477F5"/>
    <w:rsid w:val="0047057C"/>
    <w:rsid w:val="00505941"/>
    <w:rsid w:val="00507CC1"/>
    <w:rsid w:val="006314C3"/>
    <w:rsid w:val="00634A31"/>
    <w:rsid w:val="00672AC5"/>
    <w:rsid w:val="006A5C8B"/>
    <w:rsid w:val="006C3999"/>
    <w:rsid w:val="006C7C20"/>
    <w:rsid w:val="006E1E4E"/>
    <w:rsid w:val="006F6015"/>
    <w:rsid w:val="00705CAE"/>
    <w:rsid w:val="0074728D"/>
    <w:rsid w:val="00755C1E"/>
    <w:rsid w:val="007617DA"/>
    <w:rsid w:val="007673DD"/>
    <w:rsid w:val="007A062C"/>
    <w:rsid w:val="007A6EC8"/>
    <w:rsid w:val="007D1D50"/>
    <w:rsid w:val="008217FC"/>
    <w:rsid w:val="0084245B"/>
    <w:rsid w:val="00846760"/>
    <w:rsid w:val="008F3996"/>
    <w:rsid w:val="008F7582"/>
    <w:rsid w:val="0097293A"/>
    <w:rsid w:val="009A6A6C"/>
    <w:rsid w:val="009F7750"/>
    <w:rsid w:val="00A02F19"/>
    <w:rsid w:val="00A70FDC"/>
    <w:rsid w:val="00A94AF2"/>
    <w:rsid w:val="00AA13BF"/>
    <w:rsid w:val="00B402F8"/>
    <w:rsid w:val="00B4356A"/>
    <w:rsid w:val="00BA5985"/>
    <w:rsid w:val="00C02230"/>
    <w:rsid w:val="00C34E30"/>
    <w:rsid w:val="00C43826"/>
    <w:rsid w:val="00CA5109"/>
    <w:rsid w:val="00CB4C68"/>
    <w:rsid w:val="00D56591"/>
    <w:rsid w:val="00D819D7"/>
    <w:rsid w:val="00DE4645"/>
    <w:rsid w:val="00E152BB"/>
    <w:rsid w:val="00E200BD"/>
    <w:rsid w:val="00E637DF"/>
    <w:rsid w:val="00E75CE1"/>
    <w:rsid w:val="00E91DBE"/>
    <w:rsid w:val="00EA115F"/>
    <w:rsid w:val="00EE565B"/>
    <w:rsid w:val="00F23E82"/>
    <w:rsid w:val="00F55AB8"/>
    <w:rsid w:val="00F90E70"/>
    <w:rsid w:val="00FC41CB"/>
    <w:rsid w:val="00FD3D8D"/>
    <w:rsid w:val="00FF1F02"/>
    <w:rsid w:val="01AB325D"/>
    <w:rsid w:val="0202462D"/>
    <w:rsid w:val="042A35B0"/>
    <w:rsid w:val="04A63A82"/>
    <w:rsid w:val="04CD3AC0"/>
    <w:rsid w:val="08E53378"/>
    <w:rsid w:val="09701447"/>
    <w:rsid w:val="0A4546FE"/>
    <w:rsid w:val="0BCA04E3"/>
    <w:rsid w:val="0BF81FA1"/>
    <w:rsid w:val="0CE17BAE"/>
    <w:rsid w:val="0DDD3765"/>
    <w:rsid w:val="0E441324"/>
    <w:rsid w:val="0F44085F"/>
    <w:rsid w:val="10151EC4"/>
    <w:rsid w:val="10735DE4"/>
    <w:rsid w:val="11167958"/>
    <w:rsid w:val="113317E7"/>
    <w:rsid w:val="14901F7D"/>
    <w:rsid w:val="17373CF0"/>
    <w:rsid w:val="17FD14C6"/>
    <w:rsid w:val="197927CA"/>
    <w:rsid w:val="19F52AFD"/>
    <w:rsid w:val="1C952BFA"/>
    <w:rsid w:val="1F5F0FD0"/>
    <w:rsid w:val="1F5F164D"/>
    <w:rsid w:val="1F846705"/>
    <w:rsid w:val="2087628C"/>
    <w:rsid w:val="23171D2A"/>
    <w:rsid w:val="23D27C0C"/>
    <w:rsid w:val="27976A1F"/>
    <w:rsid w:val="286233FE"/>
    <w:rsid w:val="29CF7181"/>
    <w:rsid w:val="2A76657C"/>
    <w:rsid w:val="2B347057"/>
    <w:rsid w:val="2EC91036"/>
    <w:rsid w:val="2EDF7BDA"/>
    <w:rsid w:val="30465914"/>
    <w:rsid w:val="308F6AA8"/>
    <w:rsid w:val="3320095D"/>
    <w:rsid w:val="34006ABE"/>
    <w:rsid w:val="353162B7"/>
    <w:rsid w:val="35750C67"/>
    <w:rsid w:val="35D00AF5"/>
    <w:rsid w:val="37C03131"/>
    <w:rsid w:val="39557665"/>
    <w:rsid w:val="3A5B0F89"/>
    <w:rsid w:val="3A6D7193"/>
    <w:rsid w:val="3B0408B1"/>
    <w:rsid w:val="3E5150F3"/>
    <w:rsid w:val="40632766"/>
    <w:rsid w:val="410E1535"/>
    <w:rsid w:val="411271B5"/>
    <w:rsid w:val="434B56FB"/>
    <w:rsid w:val="4620612A"/>
    <w:rsid w:val="46C975A9"/>
    <w:rsid w:val="497435BF"/>
    <w:rsid w:val="4EE75B22"/>
    <w:rsid w:val="4F76362B"/>
    <w:rsid w:val="50736ABD"/>
    <w:rsid w:val="53437966"/>
    <w:rsid w:val="541627DE"/>
    <w:rsid w:val="55EE42A8"/>
    <w:rsid w:val="57872F01"/>
    <w:rsid w:val="57DE1115"/>
    <w:rsid w:val="58DB5CE3"/>
    <w:rsid w:val="5C2477FD"/>
    <w:rsid w:val="5C85675F"/>
    <w:rsid w:val="5D8E5885"/>
    <w:rsid w:val="5DC3688B"/>
    <w:rsid w:val="5DC8031E"/>
    <w:rsid w:val="5EF53576"/>
    <w:rsid w:val="62342CBF"/>
    <w:rsid w:val="66AE5905"/>
    <w:rsid w:val="67E10777"/>
    <w:rsid w:val="69DA6D3F"/>
    <w:rsid w:val="6B755480"/>
    <w:rsid w:val="6C6B1955"/>
    <w:rsid w:val="6D894B49"/>
    <w:rsid w:val="6F6F2AAB"/>
    <w:rsid w:val="6F980F23"/>
    <w:rsid w:val="701B2220"/>
    <w:rsid w:val="719C0578"/>
    <w:rsid w:val="71A81EB6"/>
    <w:rsid w:val="739C6A2F"/>
    <w:rsid w:val="74363806"/>
    <w:rsid w:val="76616A17"/>
    <w:rsid w:val="76EE61DF"/>
    <w:rsid w:val="7E651FC9"/>
  </w:rsids>
  <m:mathPr>
    <m:mathFont m:val="Cambria Math"/>
    <m:brkBin m:val="before"/>
    <m:brkBinSub m:val="--"/>
    <m:smallFrac m:val="0"/>
    <m:dispDef/>
    <m:lMargin m:val="0"/>
    <m:rMargin m:val="0"/>
    <m:defJc m:val="centerGroup"/>
    <m:wrapIndent m:val="1440"/>
    <m:intLim m:val="subSup"/>
    <m:naryLim m:val="undOvr"/>
  </m:mathPr>
  <w:themeFontLang w:val="en-US" w:eastAsia="zh-CN" w:bidi="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D6BC31"/>
  <w15:docId w15:val="{E02E36F8-E7D2-4A49-B6E4-A3F0832E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hAnsiTheme="minorHAnsi" w:cstheme="minorBidi"/>
      <w:sz w:val="22"/>
      <w:szCs w:val="22"/>
      <w:lang w:val="en-US"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qFormat/>
    <w:pPr>
      <w:spacing w:after="0" w:line="240" w:lineRule="auto"/>
    </w:pPr>
    <w:rPr>
      <w:sz w:val="18"/>
      <w:szCs w:val="18"/>
    </w:rPr>
  </w:style>
  <w:style w:type="paragraph" w:styleId="Sidefod">
    <w:name w:val="footer"/>
    <w:basedOn w:val="Normal"/>
    <w:link w:val="SidefodTegn"/>
    <w:uiPriority w:val="99"/>
    <w:unhideWhenUsed/>
    <w:qFormat/>
    <w:pPr>
      <w:tabs>
        <w:tab w:val="center" w:pos="4153"/>
        <w:tab w:val="right" w:pos="8306"/>
      </w:tabs>
      <w:snapToGrid w:val="0"/>
      <w:spacing w:line="240" w:lineRule="auto"/>
    </w:pPr>
    <w:rPr>
      <w:sz w:val="18"/>
      <w:szCs w:val="18"/>
    </w:rPr>
  </w:style>
  <w:style w:type="paragraph" w:styleId="Sidehoved">
    <w:name w:val="header"/>
    <w:basedOn w:val="Normal"/>
    <w:link w:val="SidehovedTegn"/>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table" w:styleId="Tabel-Gitter">
    <w:name w:val="Table Grid"/>
    <w:basedOn w:val="Tabel-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basedOn w:val="Standardskrifttypeiafsnit"/>
    <w:link w:val="Sidehoved"/>
    <w:uiPriority w:val="99"/>
    <w:qFormat/>
    <w:rPr>
      <w:sz w:val="18"/>
      <w:szCs w:val="18"/>
    </w:rPr>
  </w:style>
  <w:style w:type="character" w:customStyle="1" w:styleId="SidefodTegn">
    <w:name w:val="Sidefod Tegn"/>
    <w:basedOn w:val="Standardskrifttypeiafsnit"/>
    <w:link w:val="Sidefod"/>
    <w:uiPriority w:val="99"/>
    <w:qFormat/>
    <w:rPr>
      <w:sz w:val="18"/>
      <w:szCs w:val="18"/>
    </w:rPr>
  </w:style>
  <w:style w:type="character" w:customStyle="1" w:styleId="MarkeringsbobletekstTegn">
    <w:name w:val="Markeringsbobletekst Tegn"/>
    <w:basedOn w:val="Standardskrifttypeiafsnit"/>
    <w:link w:val="Markeringsbobletekst"/>
    <w:uiPriority w:val="99"/>
    <w:semiHidden/>
    <w:qFormat/>
    <w:rPr>
      <w:sz w:val="18"/>
      <w:szCs w:val="18"/>
    </w:rPr>
  </w:style>
  <w:style w:type="character" w:styleId="Kommentarhenvisning">
    <w:name w:val="annotation reference"/>
    <w:basedOn w:val="Standardskrifttypeiafsnit"/>
    <w:uiPriority w:val="99"/>
    <w:semiHidden/>
    <w:unhideWhenUsed/>
    <w:rsid w:val="00B4356A"/>
    <w:rPr>
      <w:sz w:val="16"/>
      <w:szCs w:val="16"/>
    </w:rPr>
  </w:style>
  <w:style w:type="paragraph" w:styleId="Kommentartekst">
    <w:name w:val="annotation text"/>
    <w:basedOn w:val="Normal"/>
    <w:link w:val="KommentartekstTegn"/>
    <w:uiPriority w:val="99"/>
    <w:semiHidden/>
    <w:unhideWhenUsed/>
    <w:rsid w:val="00B4356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4356A"/>
    <w:rPr>
      <w:rFonts w:asciiTheme="minorHAnsi" w:hAnsiTheme="minorHAnsi" w:cstheme="minorBidi"/>
      <w:lang w:val="en-US" w:eastAsia="en-US" w:bidi="en-US"/>
    </w:rPr>
  </w:style>
  <w:style w:type="paragraph" w:styleId="Kommentaremne">
    <w:name w:val="annotation subject"/>
    <w:basedOn w:val="Kommentartekst"/>
    <w:next w:val="Kommentartekst"/>
    <w:link w:val="KommentaremneTegn"/>
    <w:uiPriority w:val="99"/>
    <w:semiHidden/>
    <w:unhideWhenUsed/>
    <w:rsid w:val="00B4356A"/>
    <w:rPr>
      <w:b/>
      <w:bCs/>
    </w:rPr>
  </w:style>
  <w:style w:type="character" w:customStyle="1" w:styleId="KommentaremneTegn">
    <w:name w:val="Kommentaremne Tegn"/>
    <w:basedOn w:val="KommentartekstTegn"/>
    <w:link w:val="Kommentaremne"/>
    <w:uiPriority w:val="99"/>
    <w:semiHidden/>
    <w:rsid w:val="00B4356A"/>
    <w:rPr>
      <w:rFonts w:asciiTheme="minorHAnsi" w:hAnsiTheme="minorHAnsi" w:cstheme="minorBidi"/>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07" Type="http://schemas.openxmlformats.org/officeDocument/2006/relationships/image" Target="media/image96.jpe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footer" Target="footer1.xml"/><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5.jpeg"/><Relationship Id="rId17" Type="http://schemas.microsoft.com/office/2011/relationships/commentsExtended" Target="commentsExtended.xm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3" Type="http://schemas.openxmlformats.org/officeDocument/2006/relationships/image" Target="media/image6.jpeg"/><Relationship Id="rId18" Type="http://schemas.microsoft.com/office/2016/09/relationships/commentsIds" Target="commentsIds.xml"/><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0.jpeg"/><Relationship Id="rId82" Type="http://schemas.openxmlformats.org/officeDocument/2006/relationships/image" Target="media/image71.jpeg"/><Relationship Id="rId19" Type="http://schemas.microsoft.com/office/2018/08/relationships/commentsExtensible" Target="commentsExtensible.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 Type="http://schemas.openxmlformats.org/officeDocument/2006/relationships/image" Target="media/image8.jpe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6"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MS P????"/>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MS P????"/>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E86240B-B4AC-4411-9F5B-0123596E20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96</Pages>
  <Words>9462</Words>
  <Characters>57725</Characters>
  <Application>Microsoft Office Word</Application>
  <DocSecurity>0</DocSecurity>
  <Lines>481</Lines>
  <Paragraphs>134</Paragraphs>
  <ScaleCrop>false</ScaleCrop>
  <HeadingPairs>
    <vt:vector size="2" baseType="variant">
      <vt:variant>
        <vt:lpstr>Titel</vt:lpstr>
      </vt:variant>
      <vt:variant>
        <vt:i4>1</vt:i4>
      </vt:variant>
    </vt:vector>
  </HeadingPairs>
  <TitlesOfParts>
    <vt:vector size="1" baseType="lpstr">
      <vt:lpstr/>
    </vt:vector>
  </TitlesOfParts>
  <Company>officegen</Company>
  <LinksUpToDate>false</LinksUpToDate>
  <CharactersWithSpaces>67053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officegen</dc:creator>
  <cp:lastModifiedBy>Nick Jensen</cp:lastModifiedBy>
  <cp:revision>48</cp:revision>
  <dcterms:created xsi:type="dcterms:W3CDTF">2020-06-04T08:19:00Z</dcterms:created>
  <dcterms:modified xsi:type="dcterms:W3CDTF">2022-01-04T02:13:00Z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266F0E58626345108B3DD3ACB032A40E</vt:lpwstr>
  </property>
  <property fmtid="{D5CDD505-2E9C-101B-9397-08002B2CF9AE}" pid="3" name="KSOProductBuildVer">
    <vt:lpwstr>2052-11.1.0.10938</vt:lpwstr>
  </property>
</Properties>
</file>